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33D2" w:rsidR="00DD259F" w:rsidP="005B7AC9" w:rsidRDefault="00DD259F" w14:paraId="a6b4da3" w14:textId="a6b4da3">
      <w:pPr>
        <w15:collapsed w:val="false"/>
        <w:rPr>
          <w:rFonts w:cs="Arial"/>
          <w:b w:val="false"/>
        </w:rPr>
      </w:pPr>
      <w:bookmarkStart w:name="_GoBack" w:id="0"/>
      <w:bookmarkEnd w:id="0"/>
      <w:r w:rsidRPr="00CE33D2">
        <w:rPr>
          <w:rFonts w:cs="Arial"/>
          <w:b w:val="false"/>
        </w:rPr>
        <w:t>REPUBLIKA HRVATSKA</w:t>
      </w:r>
    </w:p>
    <w:p w:rsidRPr="00CE33D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CE33D2">
        <w:rPr>
          <w:rFonts w:cs="Arial"/>
          <w:b w:val="false"/>
        </w:rPr>
        <w:t>TRGOVAČKI SUD U RIJECI</w:t>
      </w:r>
      <w:r w:rsidRPr="00CE33D2" w:rsidR="006D1F4A">
        <w:rPr>
          <w:rFonts w:cs="Arial"/>
          <w:b w:val="false"/>
        </w:rPr>
        <w:tab/>
      </w:r>
    </w:p>
    <w:p w:rsidRPr="00CE33D2" w:rsidR="00D92A4E" w:rsidP="005B7AC9" w:rsidRDefault="00DD259F">
      <w:pPr>
        <w:rPr>
          <w:rFonts w:cs="Arial"/>
          <w:b w:val="false"/>
        </w:rPr>
      </w:pPr>
      <w:r w:rsidRPr="00CE33D2">
        <w:rPr>
          <w:rFonts w:cs="Arial"/>
          <w:b w:val="false"/>
        </w:rPr>
        <w:t>ZADARSKA 1 i 3</w:t>
      </w:r>
    </w:p>
    <w:p w:rsidRPr="00CE33D2" w:rsidR="00011BC6" w:rsidP="005B7AC9" w:rsidRDefault="00011BC6">
      <w:pPr>
        <w:rPr>
          <w:rFonts w:cs="Arial"/>
          <w:b w:val="false"/>
        </w:rPr>
      </w:pPr>
    </w:p>
    <w:p w:rsidRPr="00CE33D2" w:rsidR="002D7E94" w:rsidP="005B7AC9" w:rsidRDefault="002D7E94">
      <w:pPr>
        <w:rPr>
          <w:rFonts w:cs="Arial"/>
          <w:b w:val="false"/>
        </w:rPr>
      </w:pPr>
    </w:p>
    <w:p w:rsidRPr="00CE33D2" w:rsidR="00975CA0" w:rsidP="005B7AC9" w:rsidRDefault="00975CA0">
      <w:pPr>
        <w:rPr>
          <w:rFonts w:cs="Arial"/>
          <w:b w:val="false"/>
        </w:rPr>
      </w:pPr>
    </w:p>
    <w:p w:rsidRPr="00CE33D2" w:rsidR="00613796" w:rsidP="00CC3B7B" w:rsidRDefault="00613796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Z A P I S N I K</w:t>
      </w:r>
    </w:p>
    <w:p w:rsidRPr="00CE33D2" w:rsidR="00ED472B" w:rsidP="00D92A4E" w:rsidRDefault="00405860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o</w:t>
      </w:r>
      <w:r w:rsidRPr="00CE33D2" w:rsidR="00560DA5">
        <w:rPr>
          <w:rFonts w:cs="Arial"/>
          <w:b w:val="false"/>
          <w:bCs/>
        </w:rPr>
        <w:t>d</w:t>
      </w:r>
      <w:r w:rsidRPr="00CE33D2" w:rsidR="001C161A">
        <w:rPr>
          <w:rFonts w:cs="Arial"/>
          <w:b w:val="false"/>
          <w:bCs/>
        </w:rPr>
        <w:t xml:space="preserve"> </w:t>
      </w:r>
      <w:r w:rsidR="00C82432">
        <w:rPr>
          <w:rFonts w:cs="Arial"/>
          <w:b w:val="false"/>
          <w:bCs/>
        </w:rPr>
        <w:t>11</w:t>
      </w:r>
      <w:r w:rsidRPr="00CE33D2" w:rsidR="00D67AF0">
        <w:rPr>
          <w:rFonts w:cs="Arial"/>
          <w:b w:val="false"/>
          <w:bCs/>
        </w:rPr>
        <w:t>. rujna</w:t>
      </w:r>
      <w:r w:rsidRPr="00CE33D2" w:rsidR="00A71DC3">
        <w:rPr>
          <w:rFonts w:cs="Arial"/>
          <w:b w:val="false"/>
          <w:bCs/>
        </w:rPr>
        <w:t xml:space="preserve"> 2025</w:t>
      </w:r>
      <w:r w:rsidRPr="00CE33D2" w:rsidR="00617E22">
        <w:rPr>
          <w:rFonts w:cs="Arial"/>
          <w:b w:val="false"/>
          <w:bCs/>
        </w:rPr>
        <w:t>.</w:t>
      </w:r>
      <w:r w:rsidRPr="00CE33D2" w:rsidR="00B82A55">
        <w:rPr>
          <w:rFonts w:cs="Arial"/>
          <w:b w:val="false"/>
          <w:bCs/>
        </w:rPr>
        <w:t xml:space="preserve"> </w:t>
      </w:r>
    </w:p>
    <w:p w:rsidRPr="00CE33D2" w:rsidR="0071047A" w:rsidP="00A408E4" w:rsidRDefault="00A24FE2">
      <w:pPr>
        <w:jc w:val="both"/>
        <w:rPr>
          <w:rFonts w:cs="Arial"/>
          <w:b w:val="false"/>
          <w:color w:val="FF0000"/>
        </w:rPr>
      </w:pPr>
      <w:r w:rsidRPr="00CE33D2">
        <w:rPr>
          <w:rFonts w:cs="Arial"/>
          <w:b w:val="false"/>
        </w:rPr>
        <w:t xml:space="preserve">u prethodnom postupku </w:t>
      </w:r>
      <w:r w:rsidRPr="00CE33D2" w:rsidR="005F1715">
        <w:rPr>
          <w:rFonts w:cs="Arial"/>
          <w:b w:val="false"/>
        </w:rPr>
        <w:t xml:space="preserve">radi </w:t>
      </w:r>
      <w:r w:rsidRPr="00CE33D2" w:rsidR="00DE7719">
        <w:rPr>
          <w:rFonts w:cs="Arial"/>
          <w:b w:val="false"/>
        </w:rPr>
        <w:t xml:space="preserve">očitovanja o prijedlogu i </w:t>
      </w:r>
      <w:r w:rsidRPr="00CE33D2" w:rsidR="00B468D0">
        <w:rPr>
          <w:rFonts w:cs="Arial"/>
          <w:b w:val="false"/>
        </w:rPr>
        <w:t>rasprave o</w:t>
      </w:r>
      <w:r w:rsidRPr="00CE33D2" w:rsidR="00727FC2">
        <w:rPr>
          <w:rFonts w:cs="Arial"/>
          <w:b w:val="false"/>
        </w:rPr>
        <w:t xml:space="preserve"> </w:t>
      </w:r>
      <w:r w:rsidRPr="00CE33D2" w:rsidR="00E279D6">
        <w:rPr>
          <w:rFonts w:cs="Arial"/>
          <w:b w:val="false"/>
        </w:rPr>
        <w:t>pretpostavk</w:t>
      </w:r>
      <w:r w:rsidRPr="00CE33D2" w:rsidR="00B468D0">
        <w:rPr>
          <w:rFonts w:cs="Arial"/>
          <w:b w:val="false"/>
        </w:rPr>
        <w:t>ama</w:t>
      </w:r>
      <w:r w:rsidRPr="00CE33D2" w:rsidR="00E279D6">
        <w:rPr>
          <w:rFonts w:cs="Arial"/>
          <w:b w:val="false"/>
        </w:rPr>
        <w:t xml:space="preserve"> </w:t>
      </w:r>
      <w:r w:rsidRPr="00CE33D2" w:rsidR="006F49A9">
        <w:rPr>
          <w:rFonts w:cs="Arial"/>
          <w:b w:val="false"/>
        </w:rPr>
        <w:t xml:space="preserve">za otvaranje </w:t>
      </w:r>
      <w:r w:rsidRPr="00CE33D2" w:rsidR="00560DA5">
        <w:rPr>
          <w:rFonts w:cs="Arial"/>
          <w:b w:val="false"/>
        </w:rPr>
        <w:t xml:space="preserve">stečajnog </w:t>
      </w:r>
      <w:r w:rsidRPr="00CE33D2" w:rsidR="00613796">
        <w:rPr>
          <w:rFonts w:cs="Arial"/>
          <w:b w:val="false"/>
        </w:rPr>
        <w:t xml:space="preserve">postupka nad </w:t>
      </w:r>
      <w:r w:rsidRPr="00CE33D2" w:rsidR="00DE1769">
        <w:rPr>
          <w:rFonts w:cs="Arial"/>
          <w:b w:val="false"/>
        </w:rPr>
        <w:t>dužnik</w:t>
      </w:r>
      <w:r w:rsidRPr="00CE33D2" w:rsidR="006C6198">
        <w:rPr>
          <w:rFonts w:cs="Arial"/>
          <w:b w:val="false"/>
        </w:rPr>
        <w:t>om</w:t>
      </w:r>
      <w:r w:rsidRPr="00CE33D2" w:rsidR="00FF0648">
        <w:rPr>
          <w:rFonts w:cs="Arial"/>
          <w:b w:val="false"/>
        </w:rPr>
        <w:t xml:space="preserve"> </w:t>
      </w:r>
      <w:r w:rsidRPr="00C82432" w:rsidR="00C82432">
        <w:rPr>
          <w:rFonts w:cs="Arial"/>
          <w:b w:val="false"/>
        </w:rPr>
        <w:t>M.M. KRALJEVICA jednostavno društvo s ograničenom odgovornošću za trgovinu i proizvodn</w:t>
      </w:r>
      <w:r w:rsidR="00C82432">
        <w:rPr>
          <w:rFonts w:cs="Arial"/>
          <w:b w:val="false"/>
        </w:rPr>
        <w:t>ju, Kraljevica, Milana Šenoe 10</w:t>
      </w:r>
      <w:r w:rsidRPr="00CE33D2" w:rsidR="005F031D">
        <w:rPr>
          <w:rFonts w:cs="Arial"/>
          <w:b w:val="false"/>
        </w:rPr>
        <w:t>.</w:t>
      </w:r>
    </w:p>
    <w:p w:rsidRPr="00CE33D2" w:rsidR="00AE067B" w:rsidP="005B7AC9" w:rsidRDefault="00AE067B">
      <w:pPr>
        <w:jc w:val="both"/>
        <w:rPr>
          <w:rFonts w:cs="Arial"/>
          <w:b w:val="false"/>
        </w:rPr>
      </w:pPr>
    </w:p>
    <w:p w:rsidRPr="00CE33D2" w:rsidR="00613796" w:rsidP="005B7AC9" w:rsidRDefault="00613796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OD SUDA PRISUTNI:</w:t>
      </w:r>
    </w:p>
    <w:p w:rsidRPr="00CE33D2" w:rsidR="00613796" w:rsidP="005B7AC9" w:rsidRDefault="00D7080F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Daniela Korlević, sutkinja</w:t>
      </w:r>
    </w:p>
    <w:p w:rsidRPr="00CE33D2" w:rsidR="00161D9A" w:rsidP="001F0557" w:rsidRDefault="00736860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Dajana Jurković</w:t>
      </w:r>
      <w:r w:rsidRPr="00CE33D2" w:rsidR="00613796">
        <w:rPr>
          <w:rFonts w:cs="Arial"/>
          <w:b w:val="false"/>
        </w:rPr>
        <w:t>, zapisničar</w:t>
      </w:r>
    </w:p>
    <w:p w:rsidRPr="00CE33D2" w:rsidR="00923FC9" w:rsidP="0071047A" w:rsidRDefault="00923FC9">
      <w:pPr>
        <w:rPr>
          <w:rFonts w:cs="Arial"/>
          <w:b w:val="false"/>
        </w:rPr>
      </w:pPr>
    </w:p>
    <w:p w:rsidRPr="00CE33D2" w:rsidR="00D92A4E" w:rsidP="00545835" w:rsidRDefault="009168D8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Početak u</w:t>
      </w:r>
      <w:r w:rsidRPr="00CE33D2" w:rsidR="00CF16F2">
        <w:rPr>
          <w:rFonts w:cs="Arial"/>
          <w:b w:val="false"/>
        </w:rPr>
        <w:t xml:space="preserve"> </w:t>
      </w:r>
      <w:r w:rsidRPr="00CE33D2" w:rsidR="00EA3734">
        <w:rPr>
          <w:rFonts w:cs="Arial"/>
          <w:b w:val="false"/>
        </w:rPr>
        <w:t>09</w:t>
      </w:r>
      <w:r w:rsidRPr="00CE33D2" w:rsidR="00A71DC3">
        <w:rPr>
          <w:rFonts w:cs="Arial"/>
          <w:b w:val="false"/>
        </w:rPr>
        <w:t>:</w:t>
      </w:r>
      <w:r w:rsidR="00C82432">
        <w:rPr>
          <w:rFonts w:cs="Arial"/>
          <w:b w:val="false"/>
        </w:rPr>
        <w:t>0</w:t>
      </w:r>
      <w:r w:rsidRPr="00CE33D2" w:rsidR="00D67AF0">
        <w:rPr>
          <w:rFonts w:cs="Arial"/>
          <w:b w:val="false"/>
        </w:rPr>
        <w:t>0</w:t>
      </w:r>
      <w:r w:rsidRPr="00CE33D2" w:rsidR="007F308D">
        <w:rPr>
          <w:rFonts w:cs="Arial"/>
          <w:b w:val="false"/>
        </w:rPr>
        <w:t xml:space="preserve"> </w:t>
      </w:r>
    </w:p>
    <w:p w:rsidRPr="00CE33D2" w:rsidR="008369B0" w:rsidP="005B7AC9" w:rsidRDefault="008369B0">
      <w:pPr>
        <w:jc w:val="both"/>
        <w:rPr>
          <w:rFonts w:cs="Arial"/>
          <w:b w:val="false"/>
        </w:rPr>
      </w:pPr>
    </w:p>
    <w:p w:rsidRPr="00CE33D2" w:rsidR="00BA4D2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Utvrđuje se da su na današnje ročište pristupili:</w:t>
      </w:r>
    </w:p>
    <w:p w:rsidRPr="00CE33D2" w:rsidR="00B2706D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predlagatelja: </w:t>
      </w:r>
      <w:r w:rsidRPr="00CE33D2" w:rsidR="00432B76">
        <w:rPr>
          <w:rFonts w:cs="Arial"/>
          <w:b w:val="false"/>
        </w:rPr>
        <w:t>nitko, dostava poziva uredno iskazana</w:t>
      </w:r>
    </w:p>
    <w:p w:rsidRPr="00CE33D2" w:rsidR="009618A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</w:t>
      </w:r>
      <w:r w:rsidR="00ED5ECB">
        <w:rPr>
          <w:rFonts w:cs="Arial"/>
          <w:b w:val="false"/>
        </w:rPr>
        <w:t>dužnika</w:t>
      </w:r>
      <w:r w:rsidRPr="00CE33D2">
        <w:rPr>
          <w:rFonts w:cs="Arial"/>
          <w:b w:val="false"/>
        </w:rPr>
        <w:t xml:space="preserve">: </w:t>
      </w:r>
      <w:r w:rsidR="00ED5ECB">
        <w:rPr>
          <w:rFonts w:cs="Arial"/>
          <w:b w:val="false"/>
        </w:rPr>
        <w:t>pun. Laura Tulić, odvj. vj. u ZOU Gjerg Lekaj i M</w:t>
      </w:r>
      <w:r w:rsidR="00953CF9">
        <w:rPr>
          <w:rFonts w:cs="Arial"/>
          <w:b w:val="false"/>
        </w:rPr>
        <w:t>a</w:t>
      </w:r>
      <w:r w:rsidR="00ED5ECB">
        <w:rPr>
          <w:rFonts w:cs="Arial"/>
          <w:b w:val="false"/>
        </w:rPr>
        <w:t>rko Rogić, punomoć prilaže u spis</w:t>
      </w:r>
    </w:p>
    <w:p w:rsidRPr="00CE33D2" w:rsidR="002535CE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FINA: nitko, dostava poziva uredno iskazana  </w:t>
      </w:r>
    </w:p>
    <w:p w:rsidR="00E255BC" w:rsidP="00C82432" w:rsidRDefault="00E255BC">
      <w:pPr>
        <w:jc w:val="both"/>
        <w:rPr>
          <w:rFonts w:cs="Arial"/>
          <w:b w:val="false"/>
          <w:bCs/>
        </w:rPr>
      </w:pPr>
    </w:p>
    <w:p w:rsidR="002948DA" w:rsidP="002948DA" w:rsidRDefault="002948DA">
      <w:pPr>
        <w:ind w:firstLine="720"/>
        <w:jc w:val="both"/>
        <w:rPr>
          <w:rFonts w:cs="Arial"/>
          <w:b w:val="false"/>
          <w:bCs/>
        </w:rPr>
      </w:pPr>
      <w:r w:rsidRPr="002948DA">
        <w:rPr>
          <w:rFonts w:cs="Arial"/>
          <w:b w:val="false"/>
          <w:bCs/>
        </w:rPr>
        <w:t xml:space="preserve">Utvrđuje se da spisu prileži podnesak predlagatelja od </w:t>
      </w:r>
      <w:r>
        <w:rPr>
          <w:rFonts w:cs="Arial"/>
          <w:b w:val="false"/>
          <w:bCs/>
        </w:rPr>
        <w:t>10. rujna</w:t>
      </w:r>
      <w:r w:rsidRPr="002948DA">
        <w:rPr>
          <w:rFonts w:cs="Arial"/>
          <w:b w:val="false"/>
          <w:bCs/>
        </w:rPr>
        <w:t xml:space="preserve"> 2025. prema kojem dužnik na dan </w:t>
      </w:r>
      <w:r>
        <w:rPr>
          <w:rFonts w:cs="Arial"/>
          <w:b w:val="false"/>
          <w:bCs/>
        </w:rPr>
        <w:t>10. rujna</w:t>
      </w:r>
      <w:r w:rsidRPr="002948DA">
        <w:rPr>
          <w:rFonts w:cs="Arial"/>
          <w:b w:val="false"/>
          <w:bCs/>
        </w:rPr>
        <w:t xml:space="preserve"> 2025. u Očevidniku redoslijeda osnova za plaćanje ima evidentirane neizvršene osnove za plaćanje</w:t>
      </w:r>
      <w:r>
        <w:rPr>
          <w:rFonts w:cs="Arial"/>
          <w:b w:val="false"/>
          <w:bCs/>
        </w:rPr>
        <w:t xml:space="preserve"> u neprekinutom razdoblju od 183</w:t>
      </w:r>
      <w:r w:rsidRPr="002948DA">
        <w:rPr>
          <w:rFonts w:cs="Arial"/>
          <w:b w:val="false"/>
          <w:bCs/>
        </w:rPr>
        <w:t xml:space="preserve"> dana u ukupnom iznosu od 12.161,36</w:t>
      </w:r>
      <w:r>
        <w:rPr>
          <w:rFonts w:cs="Arial"/>
          <w:b w:val="false"/>
          <w:bCs/>
        </w:rPr>
        <w:t xml:space="preserve"> </w:t>
      </w:r>
      <w:r w:rsidRPr="002948DA">
        <w:rPr>
          <w:rFonts w:cs="Arial"/>
          <w:b w:val="false"/>
          <w:bCs/>
        </w:rPr>
        <w:t>EUR.</w:t>
      </w:r>
    </w:p>
    <w:p w:rsidRPr="00CE33D2" w:rsidR="002948DA" w:rsidP="00C82432" w:rsidRDefault="002948DA">
      <w:pPr>
        <w:jc w:val="both"/>
        <w:rPr>
          <w:rFonts w:cs="Arial"/>
          <w:b w:val="false"/>
          <w:bCs/>
        </w:rPr>
      </w:pPr>
    </w:p>
    <w:p w:rsidRPr="00CE33D2" w:rsidR="00EA3734" w:rsidP="00EA3734" w:rsidRDefault="002E1C81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color w:val="FF0000"/>
        </w:rPr>
      </w:pPr>
      <w:r w:rsidRPr="00CE33D2">
        <w:rPr>
          <w:rFonts w:cs="Arial"/>
          <w:b w:val="false"/>
          <w:bCs/>
        </w:rPr>
        <w:tab/>
      </w:r>
      <w:r w:rsidRPr="00CE33D2" w:rsidR="00EA3734">
        <w:rPr>
          <w:rFonts w:cs="Arial"/>
          <w:b w:val="false"/>
          <w:bCs/>
        </w:rPr>
        <w:t>Utvrđuje se da</w:t>
      </w:r>
      <w:r w:rsidRPr="00CE33D2" w:rsidR="00F853C7">
        <w:rPr>
          <w:rFonts w:cs="Arial"/>
          <w:b w:val="false"/>
          <w:bCs/>
        </w:rPr>
        <w:t xml:space="preserve"> je</w:t>
      </w:r>
      <w:r w:rsidRPr="00CE33D2" w:rsidR="00EA3734">
        <w:rPr>
          <w:rFonts w:cs="Arial"/>
          <w:b w:val="false"/>
          <w:bCs/>
        </w:rPr>
        <w:t xml:space="preserve"> privremeni stečajni upravitelj po nalogu suda od </w:t>
      </w:r>
      <w:r w:rsidR="00C82432">
        <w:rPr>
          <w:rFonts w:cs="Arial"/>
          <w:b w:val="false"/>
          <w:bCs/>
        </w:rPr>
        <w:t>10. srpnja</w:t>
      </w:r>
      <w:r w:rsidRPr="00CE33D2" w:rsidR="00EA3734">
        <w:rPr>
          <w:rFonts w:cs="Arial"/>
          <w:b w:val="false"/>
          <w:bCs/>
        </w:rPr>
        <w:t xml:space="preserve">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="00C82432">
        <w:rPr>
          <w:rFonts w:cs="Arial"/>
          <w:b w:val="false"/>
          <w:bCs/>
        </w:rPr>
        <w:t>9</w:t>
      </w:r>
      <w:r w:rsidRPr="00CE33D2" w:rsidR="00D67AF0">
        <w:rPr>
          <w:rFonts w:cs="Arial"/>
          <w:b w:val="false"/>
          <w:bCs/>
        </w:rPr>
        <w:t>. rujna</w:t>
      </w:r>
      <w:r w:rsidRPr="00CE33D2" w:rsidR="00EA3734">
        <w:rPr>
          <w:rFonts w:cs="Arial"/>
          <w:b w:val="false"/>
          <w:bCs/>
        </w:rPr>
        <w:t xml:space="preserve"> 2025.</w:t>
      </w:r>
    </w:p>
    <w:p w:rsidRPr="00CE33D2" w:rsidR="00EA3734" w:rsidP="00EA3734" w:rsidRDefault="00EA3734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  <w:r w:rsidRPr="00CE33D2">
        <w:rPr>
          <w:rFonts w:cs="Arial"/>
          <w:b w:val="false"/>
          <w:bCs/>
          <w:color w:val="FF0000"/>
        </w:rPr>
        <w:tab/>
      </w:r>
    </w:p>
    <w:p w:rsidR="00C82432" w:rsidP="00D67AF0" w:rsidRDefault="00F853C7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CE33D2">
        <w:rPr>
          <w:rFonts w:eastAsia="SimSun, 宋体" w:cs="Arial"/>
          <w:b w:val="false"/>
          <w:kern w:val="3"/>
          <w:lang w:eastAsia="zh-CN" w:bidi="hi-IN"/>
        </w:rPr>
        <w:t>U prethodnom postupku privremen</w:t>
      </w:r>
      <w:r w:rsidRPr="00CE33D2" w:rsidR="00225C4F">
        <w:rPr>
          <w:rFonts w:eastAsia="SimSun, 宋体" w:cs="Arial"/>
          <w:b w:val="false"/>
          <w:kern w:val="3"/>
          <w:lang w:eastAsia="zh-CN" w:bidi="hi-IN"/>
        </w:rPr>
        <w:t>i</w:t>
      </w:r>
      <w:r w:rsidRPr="00CE33D2">
        <w:rPr>
          <w:rFonts w:eastAsia="SimSun, 宋体" w:cs="Arial"/>
          <w:b w:val="false"/>
          <w:kern w:val="3"/>
          <w:lang w:eastAsia="zh-CN" w:bidi="hi-IN"/>
        </w:rPr>
        <w:t xml:space="preserve"> stečajn</w:t>
      </w:r>
      <w:r w:rsidRPr="00CE33D2" w:rsidR="00225C4F">
        <w:rPr>
          <w:rFonts w:eastAsia="SimSun, 宋体" w:cs="Arial"/>
          <w:b w:val="false"/>
          <w:kern w:val="3"/>
          <w:lang w:eastAsia="zh-CN" w:bidi="hi-IN"/>
        </w:rPr>
        <w:t xml:space="preserve">i upravitelj </w:t>
      </w:r>
      <w:r w:rsidR="00C82432">
        <w:rPr>
          <w:rFonts w:eastAsia="SimSun, 宋体" w:cs="Arial"/>
          <w:b w:val="false"/>
          <w:kern w:val="3"/>
          <w:lang w:eastAsia="zh-CN" w:bidi="hi-IN"/>
        </w:rPr>
        <w:t>utvrdio je da dužnik ima osam zaposlenih. Zastupnica dužnika po zakonu navela je da dužnik u vlasništvu nema nekretnina niti vozila.</w:t>
      </w:r>
    </w:p>
    <w:p w:rsidR="00C82432" w:rsidP="00D67AF0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C82432" w:rsidP="00D67AF0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 xml:space="preserve">Privremeni stečajni upravitelj </w:t>
      </w:r>
      <w:r w:rsidR="00D00D76">
        <w:rPr>
          <w:rFonts w:eastAsia="SimSun, 宋体" w:cs="Arial"/>
          <w:b w:val="false"/>
          <w:kern w:val="3"/>
          <w:lang w:eastAsia="zh-CN" w:bidi="hi-IN"/>
        </w:rPr>
        <w:t>j</w:t>
      </w:r>
      <w:r>
        <w:rPr>
          <w:rFonts w:eastAsia="SimSun, 宋体" w:cs="Arial"/>
          <w:b w:val="false"/>
          <w:kern w:val="3"/>
          <w:lang w:eastAsia="zh-CN" w:bidi="hi-IN"/>
        </w:rPr>
        <w:t>e</w:t>
      </w:r>
      <w:r w:rsidR="00D00D76">
        <w:rPr>
          <w:rFonts w:eastAsia="SimSun, 宋体" w:cs="Arial"/>
          <w:b w:val="false"/>
          <w:kern w:val="3"/>
          <w:lang w:eastAsia="zh-CN" w:bidi="hi-IN"/>
        </w:rPr>
        <w:t xml:space="preserve"> </w:t>
      </w:r>
      <w:r>
        <w:rPr>
          <w:rFonts w:eastAsia="SimSun, 宋体" w:cs="Arial"/>
          <w:b w:val="false"/>
          <w:kern w:val="3"/>
          <w:lang w:eastAsia="zh-CN" w:bidi="hi-IN"/>
        </w:rPr>
        <w:t>izvješće sačinio na temelju poslovne dokumentacije koristeći se službenim, javno dostupnim izvorima i podacima objavljenim na mrežnim stranicama Financijske agencije.</w:t>
      </w:r>
    </w:p>
    <w:p w:rsidR="00C82432" w:rsidP="00D67AF0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C82432" w:rsidP="00C82432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Privremeni stečajni upravitelj je u prethodnom postupku kontaktirao osobu koja je vodila poslovne knjige za duž</w:t>
      </w:r>
      <w:r w:rsidR="00D00D76">
        <w:rPr>
          <w:rFonts w:eastAsia="SimSun, 宋体" w:cs="Arial"/>
          <w:b w:val="false"/>
          <w:kern w:val="3"/>
          <w:lang w:eastAsia="zh-CN" w:bidi="hi-IN"/>
        </w:rPr>
        <w:t xml:space="preserve">nika gospođu Alenku Miloš koja </w:t>
      </w:r>
      <w:r>
        <w:rPr>
          <w:rFonts w:eastAsia="SimSun, 宋体" w:cs="Arial"/>
          <w:b w:val="false"/>
          <w:kern w:val="3"/>
          <w:lang w:eastAsia="zh-CN" w:bidi="hi-IN"/>
        </w:rPr>
        <w:t>j</w:t>
      </w:r>
      <w:r w:rsidR="00D00D76">
        <w:rPr>
          <w:rFonts w:eastAsia="SimSun, 宋体" w:cs="Arial"/>
          <w:b w:val="false"/>
          <w:kern w:val="3"/>
          <w:lang w:eastAsia="zh-CN" w:bidi="hi-IN"/>
        </w:rPr>
        <w:t>e</w:t>
      </w:r>
      <w:r>
        <w:rPr>
          <w:rFonts w:eastAsia="SimSun, 宋体" w:cs="Arial"/>
          <w:b w:val="false"/>
          <w:kern w:val="3"/>
          <w:lang w:eastAsia="zh-CN" w:bidi="hi-IN"/>
        </w:rPr>
        <w:t xml:space="preserve"> potvrdila da dužnik nema iskazanu dugotrajnu imovinu, nema u vlasništvu nekretnina ni pokretnina te da se </w:t>
      </w:r>
      <w:r w:rsidRPr="00C82432">
        <w:rPr>
          <w:rFonts w:eastAsia="SimSun, 宋体" w:cs="Arial"/>
          <w:b w:val="false"/>
          <w:kern w:val="3"/>
          <w:lang w:eastAsia="zh-CN" w:bidi="hi-IN"/>
        </w:rPr>
        <w:t xml:space="preserve">ažurirani knjigovodstveni podaci neće bitno razlikovati od onih iz godišnjeg financijskog </w:t>
      </w:r>
      <w:r w:rsidRPr="00C82432">
        <w:rPr>
          <w:rFonts w:eastAsia="SimSun, 宋体" w:cs="Arial"/>
          <w:b w:val="false"/>
          <w:kern w:val="3"/>
          <w:lang w:eastAsia="zh-CN" w:bidi="hi-IN"/>
        </w:rPr>
        <w:lastRenderedPageBreak/>
        <w:t xml:space="preserve">izvješća objavljenog za 2024. </w:t>
      </w:r>
      <w:r>
        <w:rPr>
          <w:rFonts w:eastAsia="SimSun, 宋体" w:cs="Arial"/>
          <w:b w:val="false"/>
          <w:kern w:val="3"/>
          <w:lang w:eastAsia="zh-CN" w:bidi="hi-IN"/>
        </w:rPr>
        <w:t>Nadalje je n</w:t>
      </w:r>
      <w:r w:rsidRPr="00C82432">
        <w:rPr>
          <w:rFonts w:eastAsia="SimSun, 宋体" w:cs="Arial"/>
          <w:b w:val="false"/>
          <w:kern w:val="3"/>
          <w:lang w:eastAsia="zh-CN" w:bidi="hi-IN"/>
        </w:rPr>
        <w:t xml:space="preserve">avela </w:t>
      </w:r>
      <w:r>
        <w:rPr>
          <w:rFonts w:eastAsia="SimSun, 宋体" w:cs="Arial"/>
          <w:b w:val="false"/>
          <w:kern w:val="3"/>
          <w:lang w:eastAsia="zh-CN" w:bidi="hi-IN"/>
        </w:rPr>
        <w:t>da</w:t>
      </w:r>
      <w:r w:rsidRPr="00C82432">
        <w:rPr>
          <w:rFonts w:eastAsia="SimSun, 宋体" w:cs="Arial"/>
          <w:b w:val="false"/>
          <w:kern w:val="3"/>
          <w:lang w:eastAsia="zh-CN" w:bidi="hi-IN"/>
        </w:rPr>
        <w:t xml:space="preserve"> vrši knjiženja po dokumentaciji koj</w:t>
      </w:r>
      <w:r>
        <w:rPr>
          <w:rFonts w:eastAsia="SimSun, 宋体" w:cs="Arial"/>
          <w:b w:val="false"/>
          <w:kern w:val="3"/>
          <w:lang w:eastAsia="zh-CN" w:bidi="hi-IN"/>
        </w:rPr>
        <w:t>u</w:t>
      </w:r>
      <w:r w:rsidRPr="00C82432">
        <w:rPr>
          <w:rFonts w:eastAsia="SimSun, 宋体" w:cs="Arial"/>
          <w:b w:val="false"/>
          <w:kern w:val="3"/>
          <w:lang w:eastAsia="zh-CN" w:bidi="hi-IN"/>
        </w:rPr>
        <w:t xml:space="preserve"> joj dostavlja </w:t>
      </w:r>
      <w:r>
        <w:rPr>
          <w:rFonts w:eastAsia="SimSun, 宋体" w:cs="Arial"/>
          <w:b w:val="false"/>
          <w:kern w:val="3"/>
          <w:lang w:eastAsia="zh-CN" w:bidi="hi-IN"/>
        </w:rPr>
        <w:t>zastupnica dužnika po zakonu</w:t>
      </w:r>
      <w:r w:rsidRPr="00C82432">
        <w:rPr>
          <w:rFonts w:eastAsia="SimSun, 宋体" w:cs="Arial"/>
          <w:b w:val="false"/>
          <w:kern w:val="3"/>
          <w:lang w:eastAsia="zh-CN" w:bidi="hi-IN"/>
        </w:rPr>
        <w:t xml:space="preserve"> te da će knjigovods</w:t>
      </w:r>
      <w:r>
        <w:rPr>
          <w:rFonts w:eastAsia="SimSun, 宋体" w:cs="Arial"/>
          <w:b w:val="false"/>
          <w:kern w:val="3"/>
          <w:lang w:eastAsia="zh-CN" w:bidi="hi-IN"/>
        </w:rPr>
        <w:t>t</w:t>
      </w:r>
      <w:r w:rsidRPr="00C82432">
        <w:rPr>
          <w:rFonts w:eastAsia="SimSun, 宋体" w:cs="Arial"/>
          <w:b w:val="false"/>
          <w:kern w:val="3"/>
          <w:lang w:eastAsia="zh-CN" w:bidi="hi-IN"/>
        </w:rPr>
        <w:t xml:space="preserve">vene podatke po izvršenim knjiženjima dostaviti </w:t>
      </w:r>
      <w:r>
        <w:rPr>
          <w:rFonts w:eastAsia="SimSun, 宋体" w:cs="Arial"/>
          <w:b w:val="false"/>
          <w:kern w:val="3"/>
          <w:lang w:eastAsia="zh-CN" w:bidi="hi-IN"/>
        </w:rPr>
        <w:t xml:space="preserve">privremenom stečajnom upravitelju. </w:t>
      </w:r>
    </w:p>
    <w:p w:rsidRPr="00C82432" w:rsidR="00C82432" w:rsidP="00C82432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C82432" w:rsidR="00C82432" w:rsidP="00C82432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C82432">
        <w:rPr>
          <w:rFonts w:eastAsia="SimSun, 宋体" w:cs="Arial"/>
          <w:b w:val="false"/>
          <w:kern w:val="3"/>
          <w:lang w:eastAsia="zh-CN" w:bidi="hi-IN"/>
        </w:rPr>
        <w:t xml:space="preserve">Nadalje na upit na koga se odnose kratkoročna potraživanja od zaposlenika i članova poduzetnika kao i dane zajmove </w:t>
      </w:r>
      <w:r>
        <w:rPr>
          <w:rFonts w:eastAsia="SimSun, 宋体" w:cs="Arial"/>
          <w:b w:val="false"/>
          <w:kern w:val="3"/>
          <w:lang w:eastAsia="zh-CN" w:bidi="hi-IN"/>
        </w:rPr>
        <w:t>navela je</w:t>
      </w:r>
      <w:r w:rsidRPr="00C82432">
        <w:rPr>
          <w:rFonts w:eastAsia="SimSun, 宋体" w:cs="Arial"/>
          <w:b w:val="false"/>
          <w:kern w:val="3"/>
          <w:lang w:eastAsia="zh-CN" w:bidi="hi-IN"/>
        </w:rPr>
        <w:t xml:space="preserve"> da se ista odnose na </w:t>
      </w:r>
      <w:r>
        <w:rPr>
          <w:rFonts w:eastAsia="SimSun, 宋体" w:cs="Arial"/>
          <w:b w:val="false"/>
          <w:kern w:val="3"/>
          <w:lang w:eastAsia="zh-CN" w:bidi="hi-IN"/>
        </w:rPr>
        <w:t>zastupnicu dužnika po zakonu</w:t>
      </w:r>
      <w:r w:rsidRPr="00C82432">
        <w:rPr>
          <w:rFonts w:eastAsia="SimSun, 宋体" w:cs="Arial"/>
          <w:b w:val="false"/>
          <w:kern w:val="3"/>
          <w:lang w:eastAsia="zh-CN" w:bidi="hi-IN"/>
        </w:rPr>
        <w:t>.</w:t>
      </w:r>
    </w:p>
    <w:p w:rsidRPr="00C82432" w:rsidR="00C82432" w:rsidP="00C82432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C82432">
        <w:rPr>
          <w:rFonts w:eastAsia="SimSun, 宋体" w:cs="Arial"/>
          <w:b w:val="false"/>
          <w:kern w:val="3"/>
          <w:lang w:eastAsia="zh-CN" w:bidi="hi-IN"/>
        </w:rPr>
        <w:t>Zalihe se uglavnom odnose na brašno koje se i stalno troši u postupku pečenja kruha i ostalih pekarskih proizvoda što je uz prodaju pekarskih proizvoda i glavna djelatnost trgovačkog društva.</w:t>
      </w:r>
    </w:p>
    <w:p w:rsidRPr="00C82432" w:rsidR="00C82432" w:rsidP="00C82432" w:rsidRDefault="000D71F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 xml:space="preserve">Naplata ostalih </w:t>
      </w:r>
      <w:r w:rsidRPr="00C82432" w:rsidR="00C82432">
        <w:rPr>
          <w:rFonts w:eastAsia="SimSun, 宋体" w:cs="Arial"/>
          <w:b w:val="false"/>
          <w:kern w:val="3"/>
          <w:lang w:eastAsia="zh-CN" w:bidi="hi-IN"/>
        </w:rPr>
        <w:t>kratkoročnih potraživanja vrlo je upitna.</w:t>
      </w:r>
    </w:p>
    <w:p w:rsidR="000D71F3" w:rsidP="00C82432" w:rsidRDefault="000D71F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Zastupnica dužnika po zakonu je u razgovoru sa privremenim stečajnim upraviteljem navela da ne zna da je ona dužnik po iskazanim kratkoročnim potraživanjima dužnika.</w:t>
      </w:r>
    </w:p>
    <w:p w:rsidRPr="00C82432" w:rsidR="00C82432" w:rsidP="00C82432" w:rsidRDefault="000D71F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 xml:space="preserve"> </w:t>
      </w:r>
    </w:p>
    <w:p w:rsidR="00C82432" w:rsidP="000D71F3" w:rsidRDefault="000D71F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Prema GFI za 2024. dužnik ima iskazanu kratkotrajnu imovinu u iznosu od 92.731,38 EUR, od čega zalihe (sirovine i materijal) u iznosu od 1.130,07 EUR, potraživanja u visini od 74.040,82 EUR,</w:t>
      </w:r>
      <w:r w:rsidRPr="000D71F3">
        <w:t xml:space="preserve"> </w:t>
      </w:r>
      <w:r>
        <w:rPr>
          <w:rFonts w:eastAsia="SimSun, 宋体" w:cs="Arial"/>
          <w:b w:val="false"/>
          <w:kern w:val="3"/>
          <w:lang w:eastAsia="zh-CN" w:bidi="hi-IN"/>
        </w:rPr>
        <w:t>k</w:t>
      </w:r>
      <w:r w:rsidRPr="000D71F3">
        <w:rPr>
          <w:rFonts w:eastAsia="SimSun, 宋体" w:cs="Arial"/>
          <w:b w:val="false"/>
          <w:kern w:val="3"/>
          <w:lang w:eastAsia="zh-CN" w:bidi="hi-IN"/>
        </w:rPr>
        <w:t>ratkoročna potraživanja za isporučenu robu i usluge 2.544,10 EUR</w:t>
      </w:r>
      <w:r>
        <w:rPr>
          <w:rFonts w:eastAsia="SimSun, 宋体" w:cs="Arial"/>
          <w:b w:val="false"/>
          <w:kern w:val="3"/>
          <w:lang w:eastAsia="zh-CN" w:bidi="hi-IN"/>
        </w:rPr>
        <w:t>, kratkoročna potraživanja od</w:t>
      </w:r>
      <w:r w:rsidRPr="000D71F3">
        <w:rPr>
          <w:rFonts w:eastAsia="SimSun, 宋体" w:cs="Arial"/>
          <w:b w:val="false"/>
          <w:kern w:val="3"/>
          <w:lang w:eastAsia="zh-CN" w:bidi="hi-IN"/>
        </w:rPr>
        <w:t xml:space="preserve"> zaposlenika i članova poduzetnika 66.762,88 EUR</w:t>
      </w:r>
      <w:r>
        <w:rPr>
          <w:rFonts w:eastAsia="SimSun, 宋体" w:cs="Arial"/>
          <w:b w:val="false"/>
          <w:kern w:val="3"/>
          <w:lang w:eastAsia="zh-CN" w:bidi="hi-IN"/>
        </w:rPr>
        <w:t>, ostala kratkoro</w:t>
      </w:r>
      <w:r w:rsidRPr="000D71F3">
        <w:rPr>
          <w:rFonts w:eastAsia="SimSun, 宋体" w:cs="Arial"/>
          <w:b w:val="false"/>
          <w:kern w:val="3"/>
          <w:lang w:eastAsia="zh-CN" w:bidi="hi-IN"/>
        </w:rPr>
        <w:t>čna potraživanja 4.733,84 EUR</w:t>
      </w:r>
      <w:r>
        <w:rPr>
          <w:rFonts w:eastAsia="SimSun, 宋体" w:cs="Arial"/>
          <w:b w:val="false"/>
          <w:kern w:val="3"/>
          <w:lang w:eastAsia="zh-CN" w:bidi="hi-IN"/>
        </w:rPr>
        <w:t>, k</w:t>
      </w:r>
      <w:r w:rsidRPr="000D71F3">
        <w:rPr>
          <w:rFonts w:eastAsia="SimSun, 宋体" w:cs="Arial"/>
          <w:b w:val="false"/>
          <w:kern w:val="3"/>
          <w:lang w:eastAsia="zh-CN" w:bidi="hi-IN"/>
        </w:rPr>
        <w:t>ratkotrajna financijska imovina 2.821,59 EUR (Ulaganje u zajmove, depozite i sl.)</w:t>
      </w:r>
      <w:r>
        <w:rPr>
          <w:rFonts w:eastAsia="SimSun, 宋体" w:cs="Arial"/>
          <w:b w:val="false"/>
          <w:kern w:val="3"/>
          <w:lang w:eastAsia="zh-CN" w:bidi="hi-IN"/>
        </w:rPr>
        <w:t>.</w:t>
      </w:r>
    </w:p>
    <w:p w:rsidR="000D71F3" w:rsidP="000D71F3" w:rsidRDefault="000D71F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0D71F3" w:rsidP="000D71F3" w:rsidRDefault="000D71F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Du</w:t>
      </w:r>
      <w:r w:rsidR="00044AE0">
        <w:rPr>
          <w:rFonts w:eastAsia="SimSun, 宋体" w:cs="Arial"/>
          <w:b w:val="false"/>
          <w:kern w:val="3"/>
          <w:lang w:eastAsia="zh-CN" w:bidi="hi-IN"/>
        </w:rPr>
        <w:t>žnik prema</w:t>
      </w:r>
      <w:r>
        <w:rPr>
          <w:rFonts w:eastAsia="SimSun, 宋体" w:cs="Arial"/>
          <w:b w:val="false"/>
          <w:kern w:val="3"/>
          <w:lang w:eastAsia="zh-CN" w:bidi="hi-IN"/>
        </w:rPr>
        <w:t xml:space="preserve"> GFI za 2024. ima iskazane kratkoročne obveze u iznosu od 19.494,96 EUR, od čega kratkoročne </w:t>
      </w:r>
      <w:r w:rsidRPr="000D71F3">
        <w:rPr>
          <w:rFonts w:eastAsia="SimSun, 宋体" w:cs="Arial"/>
          <w:b w:val="false"/>
          <w:kern w:val="3"/>
          <w:lang w:eastAsia="zh-CN" w:bidi="hi-IN"/>
        </w:rPr>
        <w:t>obveze za primljenu robu i usluge 312,07 EUR</w:t>
      </w:r>
      <w:r>
        <w:rPr>
          <w:rFonts w:eastAsia="SimSun, 宋体" w:cs="Arial"/>
          <w:b w:val="false"/>
          <w:kern w:val="3"/>
          <w:lang w:eastAsia="zh-CN" w:bidi="hi-IN"/>
        </w:rPr>
        <w:t xml:space="preserve">, </w:t>
      </w:r>
      <w:r w:rsidRPr="000D71F3">
        <w:rPr>
          <w:rFonts w:eastAsia="SimSun, 宋体" w:cs="Arial"/>
          <w:b w:val="false"/>
          <w:kern w:val="3"/>
          <w:lang w:eastAsia="zh-CN" w:bidi="hi-IN"/>
        </w:rPr>
        <w:t>kratkoročne obveze prema zaposlenicima 8.913,75 EUR</w:t>
      </w:r>
      <w:r>
        <w:rPr>
          <w:rFonts w:eastAsia="SimSun, 宋体" w:cs="Arial"/>
          <w:b w:val="false"/>
          <w:kern w:val="3"/>
          <w:lang w:eastAsia="zh-CN" w:bidi="hi-IN"/>
        </w:rPr>
        <w:t xml:space="preserve"> i </w:t>
      </w:r>
      <w:r w:rsidRPr="000D71F3">
        <w:rPr>
          <w:rFonts w:eastAsia="SimSun, 宋体" w:cs="Arial"/>
          <w:b w:val="false"/>
          <w:kern w:val="3"/>
          <w:lang w:eastAsia="zh-CN" w:bidi="hi-IN"/>
        </w:rPr>
        <w:t>kratkoročne obveze za poreze, doprinose i slična davanja 10.269,14 EUR</w:t>
      </w:r>
      <w:r>
        <w:rPr>
          <w:rFonts w:eastAsia="SimSun, 宋体" w:cs="Arial"/>
          <w:b w:val="false"/>
          <w:kern w:val="3"/>
          <w:lang w:eastAsia="zh-CN" w:bidi="hi-IN"/>
        </w:rPr>
        <w:t>.</w:t>
      </w:r>
    </w:p>
    <w:p w:rsidR="00C82432" w:rsidP="00D67AF0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C82432" w:rsidP="00D67AF0" w:rsidRDefault="00044AE0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Uvidom u službene javno dostupne podatke, privremeni stečajni upravitelj utvrdio je da dužnik nije nositelj ikakvih prava na nekretninama u katastarskom operatu za Republiku Hrvatsku, što je potvrdila i sama zastupnica dužnika po zakonu. Zastupnica dužnika po zakonu potvrdila je da dužnik nema u vlasništvu motornih vozila i drugih pokretnina.</w:t>
      </w:r>
    </w:p>
    <w:p w:rsidR="00C82432" w:rsidP="00D67AF0" w:rsidRDefault="00C82432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044AE0" w:rsidP="00D67AF0" w:rsidRDefault="00044AE0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Privremeni stečajni upravitelj utvrdio je da ukupna imovina dužnika za 2024. u iznosu od 73.236,42 EUR veća je od ukupnih obveza zbog čega je zaključak privremenog stečajnog upravitelj da dužnik nije prezadužen.</w:t>
      </w:r>
    </w:p>
    <w:p w:rsidR="00044AE0" w:rsidP="00D67AF0" w:rsidRDefault="00044AE0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1550D3" w:rsidP="001550D3" w:rsidRDefault="001550D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1550D3">
        <w:rPr>
          <w:rFonts w:eastAsia="SimSun, 宋体" w:cs="Arial"/>
          <w:b w:val="false"/>
          <w:kern w:val="3"/>
          <w:lang w:eastAsia="zh-CN" w:bidi="hi-IN"/>
        </w:rPr>
        <w:t xml:space="preserve">Privremeni stečajni upravitelj sačinio je predračun predvidivih troškova prethodnog i otvorenog stečajnog postupka </w:t>
      </w:r>
      <w:r>
        <w:rPr>
          <w:rFonts w:eastAsia="SimSun, 宋体" w:cs="Arial"/>
          <w:b w:val="false"/>
          <w:kern w:val="3"/>
          <w:lang w:eastAsia="zh-CN" w:bidi="hi-IN"/>
        </w:rPr>
        <w:t xml:space="preserve">za razdoblje od jedne godine u iznosu od </w:t>
      </w:r>
      <w:r w:rsidRPr="001550D3">
        <w:rPr>
          <w:rFonts w:eastAsia="SimSun, 宋体" w:cs="Arial"/>
          <w:b w:val="false"/>
          <w:kern w:val="3"/>
          <w:lang w:eastAsia="zh-CN" w:bidi="hi-IN"/>
        </w:rPr>
        <w:t xml:space="preserve"> </w:t>
      </w:r>
      <w:r>
        <w:rPr>
          <w:rFonts w:eastAsia="SimSun, 宋体" w:cs="Arial"/>
          <w:b w:val="false"/>
          <w:kern w:val="3"/>
          <w:lang w:eastAsia="zh-CN" w:bidi="hi-IN"/>
        </w:rPr>
        <w:t xml:space="preserve">18.180,00 </w:t>
      </w:r>
      <w:r w:rsidRPr="001550D3">
        <w:rPr>
          <w:rFonts w:eastAsia="SimSun, 宋体" w:cs="Arial"/>
          <w:b w:val="false"/>
          <w:kern w:val="3"/>
          <w:lang w:eastAsia="zh-CN" w:bidi="hi-IN"/>
        </w:rPr>
        <w:t>EUR, a odnose se na:</w:t>
      </w:r>
    </w:p>
    <w:p w:rsidRPr="001550D3" w:rsidR="001550D3" w:rsidP="001550D3" w:rsidRDefault="001550D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1550D3">
        <w:rPr>
          <w:rFonts w:eastAsia="SimSun, 宋体" w:cs="Arial"/>
          <w:b w:val="false"/>
          <w:kern w:val="3"/>
          <w:lang w:eastAsia="zh-CN" w:bidi="hi-IN"/>
        </w:rPr>
        <w:t>- po osnovi nagrade privremenom stečajnom upravitelju iznos od 500,00 EUR;</w:t>
      </w:r>
    </w:p>
    <w:p w:rsidRPr="001550D3" w:rsidR="001550D3" w:rsidP="001550D3" w:rsidRDefault="001550D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1550D3">
        <w:rPr>
          <w:rFonts w:eastAsia="SimSun, 宋体" w:cs="Arial"/>
          <w:b w:val="false"/>
          <w:kern w:val="3"/>
          <w:lang w:eastAsia="zh-CN" w:bidi="hi-IN"/>
        </w:rPr>
        <w:t>- po osnovi nagrade stečajnom upravitelju za vođenje stečajnog postupka iznos od 3.000,00 EUR; - po osnovi troškova vođenja knjigovodstva iznos od 3.500,00 EUR (12 mjeseci po 250,00 EUR plus 500,00 EUR za izradu dva godišnja financijska izvješća);</w:t>
      </w:r>
    </w:p>
    <w:p w:rsidRPr="001550D3" w:rsidR="001550D3" w:rsidP="001550D3" w:rsidRDefault="001550D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1550D3">
        <w:rPr>
          <w:rFonts w:eastAsia="SimSun, 宋体" w:cs="Arial"/>
          <w:b w:val="false"/>
          <w:kern w:val="3"/>
          <w:lang w:eastAsia="zh-CN" w:bidi="hi-IN"/>
        </w:rPr>
        <w:t>- po osnovi plaće radnika u otkaznom roku 7.680,00 EUR (8 radnika X min. bruto plaća 970 EUR);</w:t>
      </w:r>
    </w:p>
    <w:p w:rsidRPr="001550D3" w:rsidR="001550D3" w:rsidP="001550D3" w:rsidRDefault="001550D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1550D3">
        <w:rPr>
          <w:rFonts w:eastAsia="SimSun, 宋体" w:cs="Arial"/>
          <w:b w:val="false"/>
          <w:kern w:val="3"/>
          <w:lang w:eastAsia="zh-CN" w:bidi="hi-IN"/>
        </w:rPr>
        <w:lastRenderedPageBreak/>
        <w:t>-</w:t>
      </w:r>
      <w:r w:rsidR="00824054">
        <w:rPr>
          <w:rFonts w:eastAsia="SimSun, 宋体" w:cs="Arial"/>
          <w:b w:val="false"/>
          <w:kern w:val="3"/>
          <w:lang w:eastAsia="zh-CN" w:bidi="hi-IN"/>
        </w:rPr>
        <w:t xml:space="preserve"> </w:t>
      </w:r>
      <w:r w:rsidRPr="001550D3">
        <w:rPr>
          <w:rFonts w:eastAsia="SimSun, 宋体" w:cs="Arial"/>
          <w:b w:val="false"/>
          <w:kern w:val="3"/>
          <w:lang w:eastAsia="zh-CN" w:bidi="hi-IN"/>
        </w:rPr>
        <w:t>usluge odvjetnika 3.000,00 EUR;</w:t>
      </w:r>
    </w:p>
    <w:p w:rsidR="00044AE0" w:rsidP="001550D3" w:rsidRDefault="001550D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1550D3">
        <w:rPr>
          <w:rFonts w:eastAsia="SimSun, 宋体" w:cs="Arial"/>
          <w:b w:val="false"/>
          <w:kern w:val="3"/>
          <w:lang w:eastAsia="zh-CN" w:bidi="hi-IN"/>
        </w:rPr>
        <w:t>-</w:t>
      </w:r>
      <w:r w:rsidR="00824054">
        <w:rPr>
          <w:rFonts w:eastAsia="SimSun, 宋体" w:cs="Arial"/>
          <w:b w:val="false"/>
          <w:kern w:val="3"/>
          <w:lang w:eastAsia="zh-CN" w:bidi="hi-IN"/>
        </w:rPr>
        <w:t xml:space="preserve"> </w:t>
      </w:r>
      <w:r w:rsidRPr="001550D3">
        <w:rPr>
          <w:rFonts w:eastAsia="SimSun, 宋体" w:cs="Arial"/>
          <w:b w:val="false"/>
          <w:kern w:val="3"/>
          <w:lang w:eastAsia="zh-CN" w:bidi="hi-IN"/>
        </w:rPr>
        <w:t>ostali troškovi 500,00 EUR (izrada pečata, otvaranje i vođenje bankovnog računa i sl.).</w:t>
      </w:r>
    </w:p>
    <w:p w:rsidR="00C82432" w:rsidP="001550D3" w:rsidRDefault="00C82432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C82432" w:rsidP="00D67AF0" w:rsidRDefault="001550D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>S obzirom na to da se imovina dužnika sastoji isključivo od kratkoročnih potraživanja, zbog čega nije likvidna, a upitno je mogu li se potraživanja uopće naplatiti i po završetku eventualnih sudskih postupaka, privremeni stečajni upravitelj zaključio je da imovina dužnika nije dostatna za namirenje troškova i obveza stečajne mase.</w:t>
      </w:r>
    </w:p>
    <w:p w:rsidRPr="00CE33D2" w:rsidR="00D67AF0" w:rsidP="001550D3" w:rsidRDefault="00D67AF0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ED5ECB" w:rsidR="00F860FF" w:rsidP="00D67AF0" w:rsidRDefault="00BC00E9">
      <w:pPr>
        <w:widowControl w:val="false"/>
        <w:suppressAutoHyphens/>
        <w:autoSpaceDN w:val="false"/>
        <w:ind w:firstLine="709"/>
        <w:jc w:val="both"/>
        <w:textAlignment w:val="baseline"/>
        <w:rPr>
          <w:rFonts w:cs="Arial"/>
          <w:b w:val="false"/>
          <w:bCs/>
        </w:rPr>
      </w:pPr>
      <w:r w:rsidRPr="00ED5ECB">
        <w:rPr>
          <w:rFonts w:cs="Arial"/>
          <w:b w:val="false"/>
          <w:bCs/>
        </w:rPr>
        <w:t xml:space="preserve">Utvrđuje se da prema Očevidniku neizvršenih osnova za plaćanje </w:t>
      </w:r>
      <w:r w:rsidRPr="00ED5ECB" w:rsidR="001550D3">
        <w:rPr>
          <w:rFonts w:cs="Arial"/>
          <w:b w:val="false"/>
          <w:bCs/>
        </w:rPr>
        <w:t>11</w:t>
      </w:r>
      <w:r w:rsidRPr="00ED5ECB" w:rsidR="00D67AF0">
        <w:rPr>
          <w:rFonts w:cs="Arial"/>
          <w:b w:val="false"/>
          <w:bCs/>
        </w:rPr>
        <w:t>. rujna</w:t>
      </w:r>
      <w:r w:rsidRPr="00ED5ECB">
        <w:rPr>
          <w:rFonts w:cs="Arial"/>
          <w:b w:val="false"/>
          <w:bCs/>
        </w:rPr>
        <w:t xml:space="preserve"> 2025. dužnik ima neizvršene osnove za plaćanje u ukupnom iznosu od </w:t>
      </w:r>
      <w:r w:rsidRPr="00ED5ECB" w:rsidR="00ED5ECB">
        <w:rPr>
          <w:rFonts w:cs="Arial"/>
          <w:b w:val="false"/>
          <w:bCs/>
        </w:rPr>
        <w:t xml:space="preserve">12.163,04 </w:t>
      </w:r>
      <w:r w:rsidRPr="00ED5ECB" w:rsidR="00DE485D">
        <w:rPr>
          <w:rFonts w:cs="Arial"/>
          <w:b w:val="false"/>
          <w:bCs/>
        </w:rPr>
        <w:t>EUR</w:t>
      </w:r>
      <w:r w:rsidRPr="00ED5ECB">
        <w:rPr>
          <w:rFonts w:cs="Arial"/>
          <w:b w:val="false"/>
          <w:bCs/>
        </w:rPr>
        <w:t xml:space="preserve"> u razdoblju dužem od 60 dana, zbog čega kod dužnika nije otklonjen stečajni razlog nesposobnost za plaćanje.</w:t>
      </w:r>
    </w:p>
    <w:p w:rsidR="00F860FF" w:rsidP="00EA3734" w:rsidRDefault="00F860FF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953CF9" w:rsidP="00EA3734" w:rsidRDefault="00953CF9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ab/>
        <w:t xml:space="preserve">Pun. dužnika </w:t>
      </w:r>
      <w:r w:rsidR="008871B6">
        <w:rPr>
          <w:rFonts w:eastAsia="SimSun, 宋体" w:cs="Arial"/>
          <w:b w:val="false"/>
          <w:kern w:val="3"/>
          <w:lang w:eastAsia="zh-CN" w:bidi="hi-IN"/>
        </w:rPr>
        <w:t>predlaže sudu odgodu današnjeg ročišta. Navodi da je dužnik podmirio dug prema zaposlenicima s osnova plaće, a koji je bio evidentiran u Očevidniku, čime se značajno smanjila blokada dužnikovog računa. Punomoćnica navodi da je dužnik podnio Republici Hrvatskoj, Ministarstvu financija, Poreznoj upravi prijedlog za sklapanje upravnog sporazuma radi otplate preostalog duga u obrocima.</w:t>
      </w:r>
    </w:p>
    <w:p w:rsidR="00953CF9" w:rsidP="00EA3734" w:rsidRDefault="00953CF9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8871B6" w:rsidP="00EA3734" w:rsidRDefault="008871B6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ab/>
        <w:t>Privremeni</w:t>
      </w:r>
      <w:r w:rsidR="00262383">
        <w:rPr>
          <w:rFonts w:eastAsia="SimSun, 宋体" w:cs="Arial"/>
          <w:b w:val="false"/>
          <w:kern w:val="3"/>
          <w:lang w:eastAsia="zh-CN" w:bidi="hi-IN"/>
        </w:rPr>
        <w:t xml:space="preserve"> stečajni upravitelj ne</w:t>
      </w:r>
      <w:r>
        <w:rPr>
          <w:rFonts w:eastAsia="SimSun, 宋体" w:cs="Arial"/>
          <w:b w:val="false"/>
          <w:kern w:val="3"/>
          <w:lang w:eastAsia="zh-CN" w:bidi="hi-IN"/>
        </w:rPr>
        <w:t xml:space="preserve"> protivi se prijedlogu za odgodu današnje</w:t>
      </w:r>
      <w:r w:rsidR="00A86D8F">
        <w:rPr>
          <w:rFonts w:eastAsia="SimSun, 宋体" w:cs="Arial"/>
          <w:b w:val="false"/>
          <w:kern w:val="3"/>
          <w:lang w:eastAsia="zh-CN" w:bidi="hi-IN"/>
        </w:rPr>
        <w:t>g</w:t>
      </w:r>
      <w:r>
        <w:rPr>
          <w:rFonts w:eastAsia="SimSun, 宋体" w:cs="Arial"/>
          <w:b w:val="false"/>
          <w:kern w:val="3"/>
          <w:lang w:eastAsia="zh-CN" w:bidi="hi-IN"/>
        </w:rPr>
        <w:t xml:space="preserve"> ročišta.</w:t>
      </w:r>
    </w:p>
    <w:p w:rsidRPr="00CE33D2" w:rsidR="008871B6" w:rsidP="00EA3734" w:rsidRDefault="008871B6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CE33D2" w:rsidR="00DE485D" w:rsidP="000B0B59" w:rsidRDefault="00DE485D">
      <w:pPr>
        <w:pStyle w:val="Bezproreda"/>
        <w:ind w:firstLine="720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Sudac donosi</w:t>
      </w:r>
    </w:p>
    <w:p w:rsidRPr="00CE33D2" w:rsidR="00DE485D" w:rsidP="002B2320" w:rsidRDefault="00DE485D">
      <w:pPr>
        <w:pStyle w:val="Bezproreda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r j e š e n j e</w:t>
      </w:r>
    </w:p>
    <w:p w:rsidRPr="00CE33D2" w:rsidR="00DE485D" w:rsidP="002B2320" w:rsidRDefault="00DE485D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CE33D2" w:rsidR="00CE33D2" w:rsidP="008871B6" w:rsidRDefault="008871B6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Prihvaća se prijedlog dužnika, te se </w:t>
      </w:r>
      <w:r w:rsidRPr="00CE33D2" w:rsidR="00CE33D2">
        <w:rPr>
          <w:rFonts w:cs="Arial"/>
          <w:b w:val="false"/>
        </w:rPr>
        <w:t xml:space="preserve">današnje ročište odgađa, a slijedeće zakazuje za dan </w:t>
      </w:r>
    </w:p>
    <w:p w:rsidRPr="00CE33D2" w:rsidR="00CE33D2" w:rsidP="001807C7" w:rsidRDefault="00CE33D2">
      <w:pPr>
        <w:ind w:firstLine="708"/>
        <w:rPr>
          <w:rFonts w:cs="Arial"/>
          <w:b w:val="false"/>
        </w:rPr>
      </w:pPr>
    </w:p>
    <w:p w:rsidRPr="00CE33D2" w:rsidR="00CE33D2" w:rsidP="00004B9C" w:rsidRDefault="00004B9C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</w:t>
      </w:r>
      <w:r w:rsidR="008871B6">
        <w:rPr>
          <w:rFonts w:cs="Arial"/>
          <w:b w:val="false"/>
        </w:rPr>
        <w:t>30</w:t>
      </w:r>
      <w:r>
        <w:rPr>
          <w:rFonts w:cs="Arial"/>
          <w:b w:val="false"/>
        </w:rPr>
        <w:t xml:space="preserve">. listopada </w:t>
      </w:r>
      <w:r w:rsidR="00CE33D2">
        <w:rPr>
          <w:rFonts w:cs="Arial"/>
          <w:b w:val="false"/>
        </w:rPr>
        <w:t>2025</w:t>
      </w:r>
      <w:r w:rsidRPr="00CE33D2" w:rsidR="00CE33D2">
        <w:rPr>
          <w:rFonts w:cs="Arial"/>
          <w:b w:val="false"/>
        </w:rPr>
        <w:t xml:space="preserve">. u </w:t>
      </w:r>
      <w:r>
        <w:rPr>
          <w:rFonts w:cs="Arial"/>
          <w:b w:val="false"/>
        </w:rPr>
        <w:t>09:</w:t>
      </w:r>
      <w:r w:rsidR="008871B6">
        <w:rPr>
          <w:rFonts w:cs="Arial"/>
          <w:b w:val="false"/>
        </w:rPr>
        <w:t>00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  kod Trgovačkog suda u Rijeci 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Zadarska ulica 1 i 3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I. kat, sudnica broj 2</w:t>
      </w:r>
    </w:p>
    <w:p w:rsidRPr="00CE33D2" w:rsidR="00CE33D2" w:rsidP="001807C7" w:rsidRDefault="00CE33D2">
      <w:pPr>
        <w:rPr>
          <w:rFonts w:cs="Arial"/>
          <w:b w:val="false"/>
        </w:rPr>
      </w:pPr>
    </w:p>
    <w:p w:rsidRPr="00CE33D2" w:rsidR="009271F7" w:rsidP="009271F7" w:rsidRDefault="008871B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privremeni stečajni upravitelj i pun. dužnika primaju na znanje i smatraju se uredno pozvanim, dok će se </w:t>
      </w:r>
      <w:r w:rsidRPr="00CE33D2" w:rsidR="00CE33D2">
        <w:rPr>
          <w:rFonts w:cs="Arial"/>
          <w:b w:val="false"/>
        </w:rPr>
        <w:t xml:space="preserve">objavom ovog poziva na mrežnoj stranici e-Oglasne ploče suda </w:t>
      </w:r>
      <w:r>
        <w:rPr>
          <w:rFonts w:cs="Arial"/>
          <w:b w:val="false"/>
        </w:rPr>
        <w:t>pozvati predlagatelj</w:t>
      </w:r>
      <w:r w:rsidR="009271F7">
        <w:rPr>
          <w:rFonts w:cs="Arial"/>
          <w:b w:val="false"/>
        </w:rPr>
        <w:t>.</w:t>
      </w:r>
    </w:p>
    <w:p w:rsidRPr="00CE33D2" w:rsidR="00F860FF" w:rsidP="003E0234" w:rsidRDefault="00F860FF">
      <w:pPr>
        <w:jc w:val="both"/>
        <w:rPr>
          <w:rFonts w:cs="Arial"/>
          <w:b w:val="false"/>
        </w:rPr>
      </w:pPr>
    </w:p>
    <w:p w:rsidRPr="00CE33D2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Dovršeno u</w:t>
      </w:r>
      <w:r w:rsidRPr="00CE33D2" w:rsidR="00102AD3">
        <w:rPr>
          <w:rFonts w:cs="Arial"/>
          <w:b w:val="false"/>
          <w:bCs/>
        </w:rPr>
        <w:t xml:space="preserve"> </w:t>
      </w:r>
      <w:r w:rsidRPr="00CE33D2" w:rsidR="00F860FF">
        <w:rPr>
          <w:rFonts w:cs="Arial"/>
          <w:b w:val="false"/>
          <w:bCs/>
        </w:rPr>
        <w:t>09</w:t>
      </w:r>
      <w:r w:rsidRPr="00CE33D2" w:rsidR="00EF78E3">
        <w:rPr>
          <w:rFonts w:cs="Arial"/>
          <w:b w:val="false"/>
          <w:bCs/>
        </w:rPr>
        <w:t>:</w:t>
      </w:r>
      <w:r w:rsidR="006A5AAF">
        <w:rPr>
          <w:rFonts w:cs="Arial"/>
          <w:b w:val="false"/>
          <w:bCs/>
        </w:rPr>
        <w:t>15</w:t>
      </w:r>
      <w:r w:rsidRPr="00CE33D2" w:rsidR="00EC3C6A">
        <w:rPr>
          <w:rFonts w:cs="Arial"/>
          <w:b w:val="false"/>
          <w:bCs/>
        </w:rPr>
        <w:t xml:space="preserve"> </w:t>
      </w:r>
    </w:p>
    <w:p w:rsidRPr="00CE33D2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CE33D2" w:rsidR="00E8442A" w:rsidP="005B7AC9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</w:t>
      </w:r>
      <w:r w:rsidRPr="00CE33D2">
        <w:rPr>
          <w:rFonts w:cs="Arial"/>
          <w:b w:val="false"/>
        </w:rPr>
        <w:tab/>
      </w:r>
      <w:r w:rsidRPr="00CE33D2" w:rsidR="00D95C4F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ab/>
        <w:t xml:space="preserve">      </w:t>
      </w:r>
      <w:r w:rsidRPr="00CE33D2" w:rsidR="00FC145F">
        <w:rPr>
          <w:rFonts w:cs="Arial"/>
          <w:b w:val="false"/>
        </w:rPr>
        <w:t xml:space="preserve">                     </w:t>
      </w:r>
      <w:r w:rsidRPr="00CE33D2">
        <w:rPr>
          <w:rFonts w:cs="Arial"/>
          <w:b w:val="false"/>
        </w:rPr>
        <w:t xml:space="preserve"> </w:t>
      </w:r>
      <w:r w:rsidRPr="00CE33D2" w:rsidR="001471E3">
        <w:rPr>
          <w:rFonts w:cs="Arial"/>
          <w:b w:val="false"/>
        </w:rPr>
        <w:t xml:space="preserve">        </w:t>
      </w:r>
      <w:r w:rsidRPr="00CE33D2" w:rsidR="00D7080F">
        <w:rPr>
          <w:rFonts w:cs="Arial"/>
          <w:b w:val="false"/>
        </w:rPr>
        <w:t>Sutkinja</w:t>
      </w:r>
      <w:r w:rsidRPr="00CE33D2" w:rsidR="005B7AC9">
        <w:rPr>
          <w:rFonts w:cs="Arial"/>
          <w:b w:val="false"/>
        </w:rPr>
        <w:t xml:space="preserve">           </w:t>
      </w:r>
      <w:r w:rsidRPr="00CE33D2" w:rsidR="00643DC3">
        <w:rPr>
          <w:rFonts w:cs="Arial"/>
          <w:b w:val="false"/>
        </w:rPr>
        <w:t xml:space="preserve"> </w:t>
      </w:r>
      <w:r w:rsidRPr="00CE33D2" w:rsidR="007B32C7">
        <w:rPr>
          <w:rFonts w:cs="Arial"/>
          <w:b w:val="false"/>
        </w:rPr>
        <w:t xml:space="preserve"> </w:t>
      </w:r>
      <w:r w:rsidRPr="00CE33D2" w:rsidR="002D5A1F">
        <w:rPr>
          <w:rFonts w:cs="Arial"/>
          <w:b w:val="false"/>
        </w:rPr>
        <w:tab/>
      </w:r>
      <w:r w:rsidRPr="00CE33D2" w:rsidR="007B32C7">
        <w:rPr>
          <w:rFonts w:cs="Arial"/>
          <w:b w:val="false"/>
        </w:rPr>
        <w:t xml:space="preserve"> </w:t>
      </w:r>
      <w:r w:rsidRPr="00CE33D2" w:rsidR="00CA5F98">
        <w:rPr>
          <w:rFonts w:cs="Arial"/>
          <w:b w:val="false"/>
        </w:rPr>
        <w:t xml:space="preserve"> </w:t>
      </w:r>
      <w:r w:rsidR="008871B6">
        <w:rPr>
          <w:rFonts w:cs="Arial"/>
          <w:b w:val="false"/>
        </w:rPr>
        <w:t>Privremeni stečajni upravitelj</w:t>
      </w:r>
    </w:p>
    <w:p w:rsidRPr="00CE33D2" w:rsidR="003D28E1" w:rsidP="005B7AC9" w:rsidRDefault="003D28E1">
      <w:pPr>
        <w:jc w:val="both"/>
        <w:rPr>
          <w:rFonts w:cs="Arial"/>
          <w:b w:val="false"/>
        </w:rPr>
      </w:pPr>
    </w:p>
    <w:p w:rsidRPr="00CE33D2" w:rsidR="00975CA0" w:rsidP="005B7AC9" w:rsidRDefault="00975CA0">
      <w:pPr>
        <w:jc w:val="both"/>
        <w:rPr>
          <w:rFonts w:cs="Arial"/>
          <w:b w:val="false"/>
        </w:rPr>
      </w:pPr>
    </w:p>
    <w:p w:rsidRPr="00CE33D2" w:rsidR="00222484" w:rsidP="005B7AC9" w:rsidRDefault="00222484">
      <w:pPr>
        <w:jc w:val="both"/>
        <w:rPr>
          <w:rFonts w:cs="Arial"/>
          <w:b w:val="false"/>
        </w:rPr>
      </w:pPr>
    </w:p>
    <w:p w:rsidRPr="00CE33D2" w:rsidR="008073FB" w:rsidP="008073FB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  <w:t xml:space="preserve">            </w:t>
      </w:r>
      <w:r w:rsidRPr="00CE33D2" w:rsidR="001471E3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 xml:space="preserve">Zapisničar </w:t>
      </w:r>
      <w:r w:rsidRPr="00CE33D2">
        <w:rPr>
          <w:rFonts w:cs="Arial"/>
          <w:b w:val="false"/>
        </w:rPr>
        <w:tab/>
        <w:t xml:space="preserve">         </w:t>
      </w:r>
      <w:r w:rsidRPr="00CE33D2" w:rsidR="00CA5F98">
        <w:rPr>
          <w:rFonts w:cs="Arial"/>
          <w:b w:val="false"/>
        </w:rPr>
        <w:t xml:space="preserve"> </w:t>
      </w:r>
      <w:r w:rsidRPr="00CE33D2" w:rsidR="00004795">
        <w:rPr>
          <w:rFonts w:cs="Arial"/>
          <w:b w:val="false"/>
        </w:rPr>
        <w:tab/>
        <w:t xml:space="preserve">  </w:t>
      </w:r>
      <w:r w:rsidR="008871B6">
        <w:rPr>
          <w:rFonts w:cs="Arial"/>
          <w:b w:val="false"/>
        </w:rPr>
        <w:t xml:space="preserve">          </w:t>
      </w:r>
      <w:r w:rsidRPr="00CE33D2" w:rsidR="00004795">
        <w:rPr>
          <w:rFonts w:cs="Arial"/>
          <w:b w:val="false"/>
        </w:rPr>
        <w:t xml:space="preserve"> </w:t>
      </w:r>
      <w:r w:rsidR="008871B6">
        <w:rPr>
          <w:rFonts w:cs="Arial"/>
          <w:b w:val="false"/>
        </w:rPr>
        <w:t>Dužnik p.p.</w:t>
      </w:r>
    </w:p>
    <w:p w:rsidRPr="00CE33D2" w:rsidR="00A90CC7" w:rsidP="008A7C6B" w:rsidRDefault="00A90CC7">
      <w:pPr>
        <w:jc w:val="both"/>
        <w:rPr>
          <w:rFonts w:cs="Arial"/>
          <w:b w:val="false"/>
        </w:rPr>
      </w:pPr>
    </w:p>
    <w:sectPr w:rsidRPr="00CE33D2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8037A2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C82432">
      <w:rPr>
        <w:rFonts w:cs="Arial"/>
        <w:b w:val="false"/>
      </w:rPr>
      <w:t>306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ED5ECB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73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4B9C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AE0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D71F3"/>
    <w:rsid w:val="000E1C08"/>
    <w:rsid w:val="000E1CE3"/>
    <w:rsid w:val="000E2CC1"/>
    <w:rsid w:val="000E310B"/>
    <w:rsid w:val="000E4322"/>
    <w:rsid w:val="000E5A70"/>
    <w:rsid w:val="000F0D8E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184"/>
    <w:rsid w:val="00103A71"/>
    <w:rsid w:val="0010451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6D5E"/>
    <w:rsid w:val="001471E3"/>
    <w:rsid w:val="00150876"/>
    <w:rsid w:val="00150A31"/>
    <w:rsid w:val="00152A9F"/>
    <w:rsid w:val="001550D3"/>
    <w:rsid w:val="00155303"/>
    <w:rsid w:val="001559E3"/>
    <w:rsid w:val="00155AAE"/>
    <w:rsid w:val="00161583"/>
    <w:rsid w:val="00161D9A"/>
    <w:rsid w:val="001633DA"/>
    <w:rsid w:val="00165566"/>
    <w:rsid w:val="001703E8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5510"/>
    <w:rsid w:val="001A6028"/>
    <w:rsid w:val="001A61FA"/>
    <w:rsid w:val="001A6D7A"/>
    <w:rsid w:val="001B0700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C4F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383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48DA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1C81"/>
    <w:rsid w:val="002E3293"/>
    <w:rsid w:val="002E441B"/>
    <w:rsid w:val="002E448E"/>
    <w:rsid w:val="002E4E26"/>
    <w:rsid w:val="002E7CFA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2EA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6D2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5E83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3C25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02DC"/>
    <w:rsid w:val="004D30F3"/>
    <w:rsid w:val="004D3354"/>
    <w:rsid w:val="004D38AC"/>
    <w:rsid w:val="004E259F"/>
    <w:rsid w:val="004E2DFB"/>
    <w:rsid w:val="004E5174"/>
    <w:rsid w:val="004E676E"/>
    <w:rsid w:val="004E737D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03F5"/>
    <w:rsid w:val="005425DE"/>
    <w:rsid w:val="005437D3"/>
    <w:rsid w:val="00543F76"/>
    <w:rsid w:val="00544865"/>
    <w:rsid w:val="00545819"/>
    <w:rsid w:val="00545835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70364"/>
    <w:rsid w:val="00570D6C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BEA"/>
    <w:rsid w:val="005A6F49"/>
    <w:rsid w:val="005A7AE1"/>
    <w:rsid w:val="005B143A"/>
    <w:rsid w:val="005B4621"/>
    <w:rsid w:val="005B4D89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2D21"/>
    <w:rsid w:val="0067353F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5AAF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0A6"/>
    <w:rsid w:val="007547E0"/>
    <w:rsid w:val="00754EF9"/>
    <w:rsid w:val="00760139"/>
    <w:rsid w:val="0076133C"/>
    <w:rsid w:val="00761550"/>
    <w:rsid w:val="00761A44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D7A45"/>
    <w:rsid w:val="007E07A2"/>
    <w:rsid w:val="007E1A2B"/>
    <w:rsid w:val="007E4088"/>
    <w:rsid w:val="007F1706"/>
    <w:rsid w:val="007F18F8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37A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4054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0A11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3B9A"/>
    <w:rsid w:val="00874A31"/>
    <w:rsid w:val="008800F5"/>
    <w:rsid w:val="00880440"/>
    <w:rsid w:val="00880865"/>
    <w:rsid w:val="00882407"/>
    <w:rsid w:val="008871B6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C7733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271F7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53CF9"/>
    <w:rsid w:val="0096163F"/>
    <w:rsid w:val="009618AC"/>
    <w:rsid w:val="00962538"/>
    <w:rsid w:val="00965154"/>
    <w:rsid w:val="009656BF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2A0B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08E4"/>
    <w:rsid w:val="00A4202D"/>
    <w:rsid w:val="00A4220E"/>
    <w:rsid w:val="00A42325"/>
    <w:rsid w:val="00A42BE1"/>
    <w:rsid w:val="00A430BF"/>
    <w:rsid w:val="00A45F4E"/>
    <w:rsid w:val="00A45F75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6D8F"/>
    <w:rsid w:val="00A870B4"/>
    <w:rsid w:val="00A87E68"/>
    <w:rsid w:val="00A87FBD"/>
    <w:rsid w:val="00A90CC7"/>
    <w:rsid w:val="00A930F0"/>
    <w:rsid w:val="00A95250"/>
    <w:rsid w:val="00AA23A1"/>
    <w:rsid w:val="00AA3421"/>
    <w:rsid w:val="00AA4910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77907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A8C"/>
    <w:rsid w:val="00BB4C3F"/>
    <w:rsid w:val="00BB54D5"/>
    <w:rsid w:val="00BB5F3B"/>
    <w:rsid w:val="00BB74AA"/>
    <w:rsid w:val="00BB78C5"/>
    <w:rsid w:val="00BC00E9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5CCF"/>
    <w:rsid w:val="00BD6832"/>
    <w:rsid w:val="00BD7149"/>
    <w:rsid w:val="00BD75F8"/>
    <w:rsid w:val="00BE0AB7"/>
    <w:rsid w:val="00BE10BA"/>
    <w:rsid w:val="00BE21CC"/>
    <w:rsid w:val="00BE23A1"/>
    <w:rsid w:val="00BE28C3"/>
    <w:rsid w:val="00BE3077"/>
    <w:rsid w:val="00BE38A8"/>
    <w:rsid w:val="00BE5D41"/>
    <w:rsid w:val="00BE637D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602D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2432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46F"/>
    <w:rsid w:val="00CD1F54"/>
    <w:rsid w:val="00CD691F"/>
    <w:rsid w:val="00CE096A"/>
    <w:rsid w:val="00CE180B"/>
    <w:rsid w:val="00CE2B92"/>
    <w:rsid w:val="00CE33D2"/>
    <w:rsid w:val="00CF16F2"/>
    <w:rsid w:val="00CF2902"/>
    <w:rsid w:val="00CF34EF"/>
    <w:rsid w:val="00CF3EDA"/>
    <w:rsid w:val="00CF4130"/>
    <w:rsid w:val="00CF6028"/>
    <w:rsid w:val="00CF7387"/>
    <w:rsid w:val="00D00D76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47FBF"/>
    <w:rsid w:val="00D501C7"/>
    <w:rsid w:val="00D50B46"/>
    <w:rsid w:val="00D52A0E"/>
    <w:rsid w:val="00D52F39"/>
    <w:rsid w:val="00D64703"/>
    <w:rsid w:val="00D65022"/>
    <w:rsid w:val="00D65339"/>
    <w:rsid w:val="00D65BB7"/>
    <w:rsid w:val="00D66D73"/>
    <w:rsid w:val="00D66F58"/>
    <w:rsid w:val="00D67AF0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0A8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D75EF"/>
    <w:rsid w:val="00DE02A0"/>
    <w:rsid w:val="00DE1769"/>
    <w:rsid w:val="00DE2CF9"/>
    <w:rsid w:val="00DE400E"/>
    <w:rsid w:val="00DE485D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55DD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3734"/>
    <w:rsid w:val="00EA4B29"/>
    <w:rsid w:val="00EA51D6"/>
    <w:rsid w:val="00EB0798"/>
    <w:rsid w:val="00EB4FC4"/>
    <w:rsid w:val="00EB6192"/>
    <w:rsid w:val="00EB78E7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5ECB"/>
    <w:rsid w:val="00ED649F"/>
    <w:rsid w:val="00ED784B"/>
    <w:rsid w:val="00ED7C1C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BA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853C7"/>
    <w:rsid w:val="00F860FF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30B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Standarduseruser" w:customStyle="true">
    <w:name w:val="Standard (user) (user)"/>
    <w:rsid w:val="00EA3734"/>
    <w:pPr>
      <w:widowControl w:val="false"/>
      <w:suppressAutoHyphens/>
      <w:autoSpaceDN w:val="false"/>
      <w:textAlignment w:val="baseline"/>
    </w:pPr>
    <w:rPr>
      <w:rFonts w:eastAsia="SimSun, 宋体"/>
      <w:kern w:val="3"/>
      <w:sz w:val="24"/>
      <w:szCs w:val="24"/>
      <w:lang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Standarduseruser" w:type="paragraph">
    <w:name w:val="Standard (user) (user)"/>
    <w:rsid w:val="00EA3734"/>
    <w:pPr>
      <w:widowControl w:val="0"/>
      <w:suppressAutoHyphens/>
      <w:autoSpaceDN w:val="0"/>
      <w:textAlignment w:val="baseline"/>
    </w:pPr>
    <w:rPr>
      <w:rFonts w:eastAsia="SimSun, 宋体"/>
      <w:kern w:val="3"/>
      <w:sz w:val="24"/>
      <w:szCs w:val="24"/>
      <w:lang w:bidi="hi-IN" w:eastAsia="zh-CN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rujna 2025.</izvorni_sadrzaj>
    <derivirana_varijabla naziv="DomainObject.PlaniraniZavrsetakDatum_1">11. rujna 2025.</derivirana_varijabla>
  </DomainObject.PlaniraniZavrsetakDatum>
  <DomainObject.PlaniraniPocetakDatum>
    <izvorni_sadrzaj>11. rujna 2025.</izvorni_sadrzaj>
    <derivirana_varijabla naziv="DomainObject.PlaniraniPocetakDatum_1">11. rujna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2025.</izvorni_sadrzaj>
    <derivirana_varijabla naziv="DomainObject.Zapisnik.DatumKreiranja_1">11.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St-306/2025-8</izvorni_sadrzaj>
    <derivirana_varijabla naziv="DomainObject.Zapisnik.Oznaka_1">St-306/2025-8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9. srpnja 2025.</izvorni_sadrzaj>
    <derivirana_varijabla naziv="DomainObject.Predmet.DatumOsnivanja_1">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St-306/2025</izvorni_sadrzaj>
    <derivirana_varijabla naziv="DomainObject.Predmet.OznakaBroj_1">St-306/2025</derivirana_varijabla>
  </DomainObject.Predmet.OznakaBroj>
  <DomainObject.Predmet.OznakaBrojOptuznogAkta>
    <izvorni_sadrzaj>04-06-25-2771</izvorni_sadrzaj>
    <derivirana_varijabla naziv="DomainObject.Predmet.OznakaBrojOptuznogAkta_1">04-06-25-2771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M.M. KRALJEVICA j.d.o.o.  Kraljevica zastupanog po punomoćniku Ade-Laida Mučaj</izvorni_sadrzaj>
    <derivirana_varijabla naziv="DomainObject.Predmet.ProtustrankaFormated_1">  M.M. KRALJEVICA j.d.o.o.  Kraljevica zastupanog po punomoćniku Ade-Laida Mučaj</derivirana_varijabla>
  </DomainObject.Predmet.ProtustrankaFormated>
  <DomainObject.Predmet.ProtustrankaFormatedOIB>
    <izvorni_sadrzaj>  M.M. KRALJEVICA j.d.o.o.  Kraljevica, OIB 91204872556 zastupanog po punomoćniku Ade-Laida Mučaj</izvorni_sadrzaj>
    <derivirana_varijabla naziv="DomainObject.Predmet.ProtustrankaFormatedOIB_1">  M.M. KRALJEVICA j.d.o.o.  Kraljevica, OIB 91204872556 zastupanog po punomoćniku Ade-Laida Mučaj</derivirana_varijabla>
  </DomainObject.Predmet.ProtustrankaFormatedOIB>
  <DomainObject.Predmet.ProtustrankaFormatedWithAdress>
    <izvorni_sadrzaj> M.M. KRALJEVICA j.d.o.o.  Kraljevica, Milana Šenoe 10, 51262 Kraljevica zastupanog po punomoćniku Ade-Laida Mučaj</izvorni_sadrzaj>
    <derivirana_varijabla naziv="DomainObject.Predmet.ProtustrankaFormatedWithAdress_1"> M.M. KRALJEVICA j.d.o.o.  Kraljevica, Milana Šenoe 10, 51262 Kraljevica zastupanog po punomoćniku Ade-Laida Mučaj</derivirana_varijabla>
  </DomainObject.Predmet.ProtustrankaFormatedWithAdress>
  <DomainObject.Predmet.ProtustrankaFormatedWithAdressOIB>
    <izvorni_sadrzaj> M.M. KRALJEVICA j.d.o.o.  Kraljevica, OIB 91204872556, Milana Šenoe 10, 51262 Kraljevica zastupanog po punomoćniku Ade-Laida Mučaj</izvorni_sadrzaj>
    <derivirana_varijabla naziv="DomainObject.Predmet.ProtustrankaFormatedWithAdressOIB_1"> M.M. KRALJEVICA j.d.o.o.  Kraljevica, OIB 91204872556, Milana Šenoe 10, 51262 Kraljevica zastupanog po punomoćniku Ade-Laida Mučaj</derivirana_varijabla>
  </DomainObject.Predmet.ProtustrankaFormatedWithAdressOIB>
  <DomainObject.Predmet.ProtustrankaWithAdress>
    <izvorni_sadrzaj>M.M. KRALJEVICA j.d.o.o.  Kraljevica Milana Šenoe 10, 51262 Kraljevica</izvorni_sadrzaj>
    <derivirana_varijabla naziv="DomainObject.Predmet.ProtustrankaWithAdress_1">M.M. KRALJEVICA j.d.o.o.  Kraljevica Milana Šenoe 10, 51262 Kraljevica</derivirana_varijabla>
  </DomainObject.Predmet.ProtustrankaWithAdress>
  <DomainObject.Predmet.ProtustrankaWithAdressOIB>
    <izvorni_sadrzaj>M.M. KRALJEVICA j.d.o.o.  Kraljevica, OIB 91204872556, Milana Šenoe 10, 51262 Kraljevica</izvorni_sadrzaj>
    <derivirana_varijabla naziv="DomainObject.Predmet.ProtustrankaWithAdressOIB_1">M.M. KRALJEVICA j.d.o.o.  Kraljevica, OIB 91204872556, Milana Šenoe 10, 51262 Kraljevica</derivirana_varijabla>
  </DomainObject.Predmet.ProtustrankaWithAdressOIB>
  <DomainObject.Predmet.ProtustrankaNazivFormated>
    <izvorni_sadrzaj>M.M. KRALJEVICA j.d.o.o.  Kraljevica</izvorni_sadrzaj>
    <derivirana_varijabla naziv="DomainObject.Predmet.ProtustrankaNazivFormated_1">M.M. KRALJEVICA j.d.o.o.  Kraljevica</derivirana_varijabla>
  </DomainObject.Predmet.ProtustrankaNazivFormated>
  <DomainObject.Predmet.ProtustrankaNazivFormatedOIB>
    <izvorni_sadrzaj>M.M. KRALJEVICA j.d.o.o.  Kraljevica, OIB 91204872556</izvorni_sadrzaj>
    <derivirana_varijabla naziv="DomainObject.Predmet.ProtustrankaNazivFormatedOIB_1">M.M. KRALJEVICA j.d.o.o.  Kraljevica, OIB 91204872556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M.M. KRALJEVICA j.d.o.o.  Kraljevica zastupanog po punomoćniku Ade-Laida Mučaj</item>
    </izvorni_sadrzaj>
    <derivirana_varijabla naziv="DomainObject.Predmet.ProtuStrankaListFormated_1">
      <item>M.M. KRALJEVICA j.d.o.o.  Kraljevica zastupanog po punomoćniku Ade-Laida Mučaj</item>
    </derivirana_varijabla>
  </DomainObject.Predmet.ProtuStrankaListFormated>
  <DomainObject.Predmet.ProtuStrankaListFormatedOIB>
    <izvorni_sadrzaj>
      <item>M.M. KRALJEVICA j.d.o.o.  Kraljevica, OIB 91204872556 zastupanog po punomoćniku Ade-Laida Mučaj</item>
    </izvorni_sadrzaj>
    <derivirana_varijabla naziv="DomainObject.Predmet.ProtuStrankaListFormatedOIB_1">
      <item>M.M. KRALJEVICA j.d.o.o.  Kraljevica, OIB 91204872556 zastupanog po punomoćniku Ade-Laida Mučaj</item>
    </derivirana_varijabla>
  </DomainObject.Predmet.ProtuStrankaListFormatedOIB>
  <DomainObject.Predmet.ProtuStrankaListFormatedWithAdress>
    <izvorni_sadrzaj>
      <item>M.M. KRALJEVICA j.d.o.o.  Kraljevica, Milana Šenoe 10, 51262 Kraljevica zastupanog po punomoćniku Ade-Laida Mučaj</item>
    </izvorni_sadrzaj>
    <derivirana_varijabla naziv="DomainObject.Predmet.ProtuStrankaListFormatedWithAdress_1">
      <item>M.M. KRALJEVICA j.d.o.o.  Kraljevica, Milana Šenoe 10, 51262 Kraljevica zastupanog po punomoćniku Ade-Laida Mučaj</item>
    </derivirana_varijabla>
  </DomainObject.Predmet.ProtuStrankaListFormatedWithAdress>
  <DomainObject.Predmet.ProtuStrankaListFormatedWithAdressOIB>
    <izvorni_sadrzaj>
      <item>M.M. KRALJEVICA j.d.o.o.  Kraljevica, OIB 91204872556, Milana Šenoe 10, 51262 Kraljevica zastupanog po punomoćniku Ade-Laida Mučaj</item>
    </izvorni_sadrzaj>
    <derivirana_varijabla naziv="DomainObject.Predmet.ProtuStrankaListFormatedWithAdressOIB_1">
      <item>M.M. KRALJEVICA j.d.o.o.  Kraljevica, OIB 91204872556, Milana Šenoe 10, 51262 Kraljevica zastupanog po punomoćniku Ade-Laida Mučaj</item>
    </derivirana_varijabla>
  </DomainObject.Predmet.ProtuStrankaListFormatedWithAdressOIB>
  <DomainObject.Predmet.ProtuStrankaListNazivFormated>
    <izvorni_sadrzaj>
      <item>M.M. KRALJEVICA j.d.o.o.  Kraljevica</item>
    </izvorni_sadrzaj>
    <derivirana_varijabla naziv="DomainObject.Predmet.ProtuStrankaListNazivFormated_1">
      <item>M.M. KRALJEVICA j.d.o.o.  Kraljevica</item>
    </derivirana_varijabla>
  </DomainObject.Predmet.ProtuStrankaListNazivFormated>
  <DomainObject.Predmet.ProtuStrankaListNazivFormatedOIB>
    <izvorni_sadrzaj>
      <item>M.M. KRALJEVICA j.d.o.o.  Kraljevica, OIB 91204872556</item>
    </izvorni_sadrzaj>
    <derivirana_varijabla naziv="DomainObject.Predmet.ProtuStrankaListNazivFormatedOIB_1">
      <item>M.M. KRALJEVICA j.d.o.o.  Kraljevica, OIB 91204872556</item>
    </derivirana_varijabla>
  </DomainObject.Predmet.ProtuStrankaListNazivFormatedOIB>
  <DomainObject.Predmet.OstaliListFormated>
    <izvorni_sadrzaj>
      <item>Ade-Laida Mučaj punomoćnica sudionika u postupku M.M. KRALJEVICA j.d.o.o.  Kraljevica</item>
    </izvorni_sadrzaj>
    <derivirana_varijabla naziv="DomainObject.Predmet.OstaliListFormated_1">
      <item>Ade-Laida Mučaj punomoćnica sudionika u postupku M.M. KRALJEVICA j.d.o.o.  Kraljevica</item>
    </derivirana_varijabla>
  </DomainObject.Predmet.OstaliListFormated>
  <DomainObject.Predmet.OstaliListFormatedOIB>
    <izvorni_sadrzaj>
      <item>Ade-Laida Mučaj, OIB 59868616722 punomoćnica sudionika u postupku M.M. KRALJEVICA j.d.o.o.  Kraljevica</item>
    </izvorni_sadrzaj>
    <derivirana_varijabla naziv="DomainObject.Predmet.OstaliListFormatedOIB_1">
      <item>Ade-Laida Mučaj, OIB 59868616722 punomoćnica sudionika u postupku M.M. KRALJEVICA j.d.o.o.  Kraljevica</item>
    </derivirana_varijabla>
  </DomainObject.Predmet.OstaliListFormatedOIB>
  <DomainObject.Predmet.OstaliListFormatedWithAdress>
    <izvorni_sadrzaj>
      <item>Ade-Laida Mučaj, Milana Šenoe 10, 51262 Kraljevica punomoćnica sudionika u postupku M.M. KRALJEVICA j.d.o.o.  Kraljevica</item>
    </izvorni_sadrzaj>
    <derivirana_varijabla naziv="DomainObject.Predmet.OstaliListFormatedWithAdress_1">
      <item>Ade-Laida Mučaj, Milana Šenoe 10, 51262 Kraljevica punomoćnica sudionika u postupku M.M. KRALJEVICA j.d.o.o.  Kraljevica</item>
    </derivirana_varijabla>
  </DomainObject.Predmet.OstaliListFormatedWithAdress>
  <DomainObject.Predmet.OstaliListFormatedWithAdressOIB>
    <izvorni_sadrzaj>
      <item>Ade-Laida Mučaj, OIB 59868616722, Milana Šenoe 10, 51262 Kraljevica punomoćnica sudionika u postupku M.M. KRALJEVICA j.d.o.o.  Kraljevica</item>
    </izvorni_sadrzaj>
    <derivirana_varijabla naziv="DomainObject.Predmet.OstaliListFormatedWithAdressOIB_1">
      <item>Ade-Laida Mučaj, OIB 59868616722, Milana Šenoe 10, 51262 Kraljevica punomoćnica sudionika u postupku M.M. KRALJEVICA j.d.o.o.  Kraljevica</item>
    </derivirana_varijabla>
  </DomainObject.Predmet.OstaliListFormatedWithAdressOIB>
  <DomainObject.Predmet.OstaliListNazivFormated>
    <izvorni_sadrzaj>
      <item>Ade-Laida Mučaj</item>
    </izvorni_sadrzaj>
    <derivirana_varijabla naziv="DomainObject.Predmet.OstaliListNazivFormated_1">
      <item>Ade-Laida Mučaj</item>
    </derivirana_varijabla>
  </DomainObject.Predmet.OstaliListNazivFormated>
  <DomainObject.Predmet.OstaliListNazivFormatedOIB>
    <izvorni_sadrzaj>
      <item>Ade-Laida Mučaj, OIB 59868616722</item>
    </izvorni_sadrzaj>
    <derivirana_varijabla naziv="DomainObject.Predmet.OstaliListNazivFormatedOIB_1">
      <item>Ade-Laida Mučaj, OIB 59868616722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2025.</izvorni_sadrzaj>
    <derivirana_varijabla naziv="DomainObject.Datum_1">11. rujna 2025.</derivirana_varijabla>
  </DomainObject.Datum>
  <DomainObject.PoslovniBrojDokumenta>
    <izvorni_sadrzaj>St-306/2025-8</izvorni_sadrzaj>
    <derivirana_varijabla naziv="DomainObject.PoslovniBrojDokumenta_1">St-306/2025-8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M.M. KRALJEVICA j.d.o.o.  Kraljevica</izvorni_sadrzaj>
    <derivirana_varijabla naziv="DomainObject.Predmet.ProtustrankaIDrugi_1">M.M. KRALJEVICA j.d.o.o.  Kraljevica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M.M. KRALJEVICA j.d.o.o.  Kraljevica, OIB 91204872556, Milana Šenoe 10, 51262 Kraljevica</izvorni_sadrzaj>
    <derivirana_varijabla naziv="DomainObject.Predmet.ProtustrankaIDrugiAdressOIB_1">M.M. KRALJEVICA j.d.o.o.  Kraljevica, OIB 91204872556, Milana Šenoe 10,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M.M. KRALJEVICA j.d.o.o.  Kraljevica</item>
      <item>Ade-Laida Mučaj</item>
    </izvorni_sadrzaj>
    <derivirana_varijabla naziv="DomainObject.Predmet.SudioniciListNaziv_1">
      <item>FINA  Rijeka</item>
      <item>M.M. KRALJEVICA j.d.o.o.  Kraljevica</item>
      <item>Ade-Laida Mučaj</item>
    </derivirana_varijabla>
  </DomainObject.Predmet.SudioniciListNaziv>
  <DomainObject.Predmet.SudioniciListAdressOIB>
    <izvorni_sadrzaj>
      <item>M.M. KRALJEVICA j.d.o.o.  Kraljevica, OIB 91204872556, Milana Šenoe 10,51262 Kraljevica</item>
      <item>FINA  Rijeka, OIB 85821130368, Frana Kurelca 3,51000 Rijeka</item>
      <item>Ade-Laida Mučaj, OIB 59868616722, Milana Šenoe 10,51262 Kraljevica</item>
    </izvorni_sadrzaj>
    <derivirana_varijabla naziv="DomainObject.Predmet.SudioniciListAdressOIB_1">
      <item>M.M. KRALJEVICA j.d.o.o.  Kraljevica, OIB 91204872556, Milana Šenoe 10,51262 Kraljevica</item>
      <item>FINA  Rijeka, OIB 85821130368, Frana Kurelca 3,51000 Rijeka</item>
      <item>Ade-Laida Mučaj, OIB 59868616722, Milana Šenoe 10,51262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91204872556</item>
      <item>, OIB 59868616722</item>
    </izvorni_sadrzaj>
    <derivirana_varijabla naziv="DomainObject.Predmet.SudioniciListNazivOIB_1">
      <item>, OIB 85821130368</item>
      <item>, OIB 91204872556</item>
      <item>, OIB 59868616722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C23CC-7C86-4D3E-A0A5-F5F6C70E073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973</properties:Words>
  <properties:Characters>5554</properties:Characters>
  <properties:Lines>139</properties:Lines>
  <properties:Paragraphs>48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2025-09-10T11:30:00Z</dcterms:created>
  <dc:creator>rcerneka</dc:creator>
  <cp:lastModifiedBy>Dajana Jurković</cp:lastModifiedBy>
  <cp:lastPrinted>2025-09-02T08:11:00Z</cp:lastPrinted>
  <dcterms:modified xmlns:xsi="http://www.w3.org/2001/XMLSchema-instance" xsi:type="dcterms:W3CDTF">2025-09-11T07:19:00Z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St-306/2025-8 / Zapisnik - Ročište radi izjašnjenja o prijedlogu za otvaranje steč.post (306,25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